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318" w:rsidRDefault="00763930" w:rsidP="00763930">
      <w:pPr>
        <w:shd w:val="clear" w:color="auto" w:fill="FFFFFF"/>
        <w:spacing w:after="0"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UKRAYNA İLAÇ VE TIBBİ CİHAZLARI PAZARI</w:t>
      </w:r>
    </w:p>
    <w:p w:rsidR="00763930" w:rsidRDefault="00763930" w:rsidP="00763930">
      <w:pPr>
        <w:shd w:val="clear" w:color="auto" w:fill="FFFFFF"/>
        <w:spacing w:after="0" w:line="240" w:lineRule="auto"/>
        <w:jc w:val="center"/>
        <w:rPr>
          <w:rFonts w:ascii="Times New Roman" w:eastAsia="Times New Roman" w:hAnsi="Times New Roman" w:cs="Times New Roman"/>
          <w:b/>
          <w:sz w:val="24"/>
          <w:szCs w:val="24"/>
        </w:rPr>
      </w:pPr>
    </w:p>
    <w:p w:rsidR="00763930" w:rsidRPr="00763930" w:rsidRDefault="00763930" w:rsidP="00763930">
      <w:pPr>
        <w:shd w:val="clear" w:color="auto" w:fill="FFFFFF"/>
        <w:spacing w:after="0" w:line="240" w:lineRule="auto"/>
        <w:rPr>
          <w:rFonts w:ascii="Times New Roman" w:eastAsia="Times New Roman" w:hAnsi="Times New Roman" w:cs="Times New Roman"/>
          <w:b/>
          <w:i/>
          <w:sz w:val="24"/>
          <w:szCs w:val="24"/>
        </w:rPr>
      </w:pPr>
      <w:r w:rsidRPr="00763930">
        <w:rPr>
          <w:rFonts w:ascii="Times New Roman" w:eastAsia="Times New Roman" w:hAnsi="Times New Roman" w:cs="Times New Roman"/>
          <w:b/>
          <w:i/>
          <w:sz w:val="24"/>
          <w:szCs w:val="24"/>
        </w:rPr>
        <w:t xml:space="preserve">İÇERİK: </w:t>
      </w:r>
    </w:p>
    <w:p w:rsidR="00763930" w:rsidRDefault="00763930" w:rsidP="00763930">
      <w:pPr>
        <w:shd w:val="clear" w:color="auto" w:fill="FFFFFF"/>
        <w:spacing w:after="0" w:line="240" w:lineRule="auto"/>
        <w:rPr>
          <w:rFonts w:ascii="Times New Roman" w:eastAsia="Times New Roman" w:hAnsi="Times New Roman" w:cs="Times New Roman"/>
          <w:b/>
          <w:sz w:val="24"/>
          <w:szCs w:val="24"/>
        </w:rPr>
      </w:pPr>
    </w:p>
    <w:p w:rsidR="00763930" w:rsidRPr="00763930" w:rsidRDefault="00763930" w:rsidP="00763930">
      <w:pPr>
        <w:pStyle w:val="ListeParagraf"/>
        <w:numPr>
          <w:ilvl w:val="0"/>
          <w:numId w:val="15"/>
        </w:numPr>
        <w:spacing w:after="0" w:line="240" w:lineRule="auto"/>
        <w:ind w:left="284"/>
        <w:rPr>
          <w:rFonts w:ascii="Times New Roman" w:eastAsia="Times New Roman" w:hAnsi="Times New Roman" w:cs="Times New Roman"/>
          <w:i/>
          <w:sz w:val="24"/>
          <w:szCs w:val="24"/>
        </w:rPr>
      </w:pPr>
      <w:r w:rsidRPr="00763930">
        <w:rPr>
          <w:rFonts w:ascii="Times New Roman" w:eastAsia="Times New Roman" w:hAnsi="Times New Roman" w:cs="Times New Roman"/>
          <w:i/>
          <w:sz w:val="24"/>
          <w:szCs w:val="24"/>
        </w:rPr>
        <w:t>İlaç ruhsatlandırma prosedürleri, süresi ve sorumlu kurum/kuruluş bilgileri</w:t>
      </w:r>
    </w:p>
    <w:p w:rsidR="00763930" w:rsidRPr="00763930" w:rsidRDefault="00763930" w:rsidP="00763930">
      <w:pPr>
        <w:pStyle w:val="ListeParagraf"/>
        <w:numPr>
          <w:ilvl w:val="0"/>
          <w:numId w:val="15"/>
        </w:numPr>
        <w:spacing w:after="0" w:line="240" w:lineRule="auto"/>
        <w:ind w:left="284"/>
        <w:rPr>
          <w:rFonts w:ascii="Times New Roman" w:eastAsia="Times New Roman" w:hAnsi="Times New Roman" w:cs="Times New Roman"/>
          <w:i/>
          <w:sz w:val="24"/>
          <w:szCs w:val="24"/>
        </w:rPr>
      </w:pPr>
      <w:r w:rsidRPr="00763930">
        <w:rPr>
          <w:rFonts w:ascii="Times New Roman" w:eastAsia="Times New Roman" w:hAnsi="Times New Roman" w:cs="Times New Roman"/>
          <w:i/>
          <w:sz w:val="24"/>
          <w:szCs w:val="24"/>
        </w:rPr>
        <w:t>Tıbbi cihaz ruhsatlandırma prosedürleri, süresi ve sorumlu kurum/kuruluş bilgileri</w:t>
      </w:r>
    </w:p>
    <w:p w:rsidR="00763930" w:rsidRPr="00763930" w:rsidRDefault="00763930" w:rsidP="00763930">
      <w:pPr>
        <w:pStyle w:val="ListeParagraf"/>
        <w:numPr>
          <w:ilvl w:val="0"/>
          <w:numId w:val="15"/>
        </w:numPr>
        <w:spacing w:after="0" w:line="240" w:lineRule="auto"/>
        <w:ind w:left="284"/>
        <w:rPr>
          <w:rFonts w:ascii="Times New Roman" w:eastAsia="Times New Roman" w:hAnsi="Times New Roman" w:cs="Times New Roman"/>
          <w:i/>
          <w:sz w:val="24"/>
          <w:szCs w:val="24"/>
        </w:rPr>
      </w:pPr>
      <w:r w:rsidRPr="00763930">
        <w:rPr>
          <w:rFonts w:ascii="Times New Roman" w:eastAsia="Times New Roman" w:hAnsi="Times New Roman" w:cs="Times New Roman"/>
          <w:i/>
          <w:sz w:val="24"/>
          <w:szCs w:val="24"/>
        </w:rPr>
        <w:t>Mevzuat uyumluluğu (CE, ISO gibi belgelerin kabul durumu)</w:t>
      </w:r>
    </w:p>
    <w:p w:rsidR="00763930" w:rsidRPr="00763930" w:rsidRDefault="00763930" w:rsidP="00763930">
      <w:pPr>
        <w:pStyle w:val="ListeParagraf"/>
        <w:numPr>
          <w:ilvl w:val="0"/>
          <w:numId w:val="15"/>
        </w:numPr>
        <w:spacing w:after="0" w:line="240" w:lineRule="auto"/>
        <w:ind w:left="284"/>
        <w:rPr>
          <w:rFonts w:ascii="Times New Roman" w:eastAsia="Times New Roman" w:hAnsi="Times New Roman" w:cs="Times New Roman"/>
          <w:i/>
          <w:sz w:val="24"/>
          <w:szCs w:val="24"/>
        </w:rPr>
      </w:pPr>
      <w:r w:rsidRPr="00763930">
        <w:rPr>
          <w:rFonts w:ascii="Times New Roman" w:eastAsia="Times New Roman" w:hAnsi="Times New Roman" w:cs="Times New Roman"/>
          <w:i/>
          <w:sz w:val="24"/>
          <w:szCs w:val="24"/>
        </w:rPr>
        <w:t>İlgili ürün gruplarına yönelik ithalat vergi oranları</w:t>
      </w:r>
    </w:p>
    <w:p w:rsidR="00763930" w:rsidRPr="00763930" w:rsidRDefault="00763930" w:rsidP="00763930">
      <w:pPr>
        <w:pStyle w:val="ListeParagraf"/>
        <w:numPr>
          <w:ilvl w:val="0"/>
          <w:numId w:val="15"/>
        </w:numPr>
        <w:spacing w:after="0" w:line="240" w:lineRule="auto"/>
        <w:ind w:left="284"/>
        <w:rPr>
          <w:rFonts w:ascii="Times New Roman" w:eastAsia="Times New Roman" w:hAnsi="Times New Roman" w:cs="Times New Roman"/>
          <w:i/>
          <w:sz w:val="24"/>
          <w:szCs w:val="24"/>
        </w:rPr>
      </w:pPr>
      <w:r w:rsidRPr="00763930">
        <w:rPr>
          <w:rFonts w:ascii="Times New Roman" w:eastAsia="Times New Roman" w:hAnsi="Times New Roman" w:cs="Times New Roman"/>
          <w:i/>
          <w:sz w:val="24"/>
          <w:szCs w:val="24"/>
        </w:rPr>
        <w:t>Ülkenizin bu sektörler için potansiyeli</w:t>
      </w:r>
      <w:r w:rsidRPr="00763930">
        <w:rPr>
          <w:rFonts w:ascii="Times New Roman" w:eastAsia="Times New Roman" w:hAnsi="Times New Roman" w:cs="Times New Roman"/>
          <w:i/>
          <w:sz w:val="24"/>
          <w:szCs w:val="24"/>
        </w:rPr>
        <w:br/>
      </w:r>
      <w:r w:rsidRPr="00763930">
        <w:t> </w:t>
      </w:r>
      <w:r w:rsidRPr="00763930">
        <w:rPr>
          <w:rFonts w:ascii="Times New Roman" w:eastAsia="Times New Roman" w:hAnsi="Times New Roman" w:cs="Times New Roman"/>
          <w:i/>
          <w:sz w:val="24"/>
          <w:szCs w:val="24"/>
        </w:rPr>
        <w:t>• Ülke çoğunlukla ithalatçı mıdır?</w:t>
      </w:r>
      <w:r w:rsidRPr="00763930">
        <w:rPr>
          <w:rFonts w:ascii="Times New Roman" w:eastAsia="Times New Roman" w:hAnsi="Times New Roman" w:cs="Times New Roman"/>
          <w:i/>
          <w:sz w:val="24"/>
          <w:szCs w:val="24"/>
        </w:rPr>
        <w:br/>
      </w:r>
      <w:r w:rsidRPr="00763930">
        <w:t> </w:t>
      </w:r>
      <w:r w:rsidRPr="00763930">
        <w:rPr>
          <w:rFonts w:ascii="Times New Roman" w:eastAsia="Times New Roman" w:hAnsi="Times New Roman" w:cs="Times New Roman"/>
          <w:i/>
          <w:sz w:val="24"/>
          <w:szCs w:val="24"/>
        </w:rPr>
        <w:t>• İç pazarı korumaya yönelik uygulamalar (kota, kısıtlama vb.) var mıdır?</w:t>
      </w:r>
      <w:r w:rsidRPr="00763930">
        <w:rPr>
          <w:rFonts w:ascii="Times New Roman" w:eastAsia="Times New Roman" w:hAnsi="Times New Roman" w:cs="Times New Roman"/>
          <w:i/>
          <w:sz w:val="24"/>
          <w:szCs w:val="24"/>
        </w:rPr>
        <w:br/>
      </w:r>
      <w:r w:rsidRPr="00763930">
        <w:t> </w:t>
      </w:r>
      <w:r w:rsidRPr="00763930">
        <w:rPr>
          <w:rFonts w:ascii="Times New Roman" w:eastAsia="Times New Roman" w:hAnsi="Times New Roman" w:cs="Times New Roman"/>
          <w:i/>
          <w:sz w:val="24"/>
          <w:szCs w:val="24"/>
        </w:rPr>
        <w:t>• Pazarda faaliyet gösteren Türk firmaları mevcut mudur?</w:t>
      </w:r>
    </w:p>
    <w:p w:rsidR="00763930" w:rsidRPr="00763930" w:rsidRDefault="00763930" w:rsidP="0076393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6.</w:t>
      </w:r>
      <w:r w:rsidRPr="00763930">
        <w:rPr>
          <w:rFonts w:ascii="Times New Roman" w:eastAsia="Times New Roman" w:hAnsi="Times New Roman" w:cs="Times New Roman"/>
          <w:i/>
          <w:sz w:val="24"/>
          <w:szCs w:val="24"/>
        </w:rPr>
        <w:t xml:space="preserve"> İş birliği yapılabilecek ithalatçı dernekler ve ticaret odaları</w:t>
      </w:r>
    </w:p>
    <w:p w:rsidR="00763930" w:rsidRPr="00763930" w:rsidRDefault="00763930" w:rsidP="0076393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7. </w:t>
      </w:r>
      <w:r w:rsidRPr="00763930">
        <w:rPr>
          <w:rFonts w:ascii="Times New Roman" w:eastAsia="Times New Roman" w:hAnsi="Times New Roman" w:cs="Times New Roman"/>
          <w:i/>
          <w:sz w:val="24"/>
          <w:szCs w:val="24"/>
        </w:rPr>
        <w:t>Yatırım fırsatları ve sektörel açıklar</w:t>
      </w:r>
    </w:p>
    <w:p w:rsidR="00763930" w:rsidRPr="00763930" w:rsidRDefault="00763930" w:rsidP="0076393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8. </w:t>
      </w:r>
      <w:r w:rsidRPr="00763930">
        <w:rPr>
          <w:rFonts w:ascii="Times New Roman" w:eastAsia="Times New Roman" w:hAnsi="Times New Roman" w:cs="Times New Roman"/>
          <w:i/>
          <w:sz w:val="24"/>
          <w:szCs w:val="24"/>
        </w:rPr>
        <w:t xml:space="preserve">Sektöre yönelik yatırım teşvikleri </w:t>
      </w:r>
    </w:p>
    <w:p w:rsidR="00763930" w:rsidRPr="00763930" w:rsidRDefault="00763930" w:rsidP="0076393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9. </w:t>
      </w:r>
      <w:r w:rsidRPr="00763930">
        <w:rPr>
          <w:rFonts w:ascii="Times New Roman" w:eastAsia="Times New Roman" w:hAnsi="Times New Roman" w:cs="Times New Roman"/>
          <w:i/>
          <w:sz w:val="24"/>
          <w:szCs w:val="24"/>
        </w:rPr>
        <w:t>Ülkede faaliyet gösteren büyük sektör oyuncuları, varsa yabancı yatırımcılar</w:t>
      </w:r>
    </w:p>
    <w:p w:rsidR="00763930" w:rsidRPr="00763930" w:rsidRDefault="00763930" w:rsidP="0076393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10. </w:t>
      </w:r>
      <w:r w:rsidRPr="00763930">
        <w:rPr>
          <w:rFonts w:ascii="Times New Roman" w:eastAsia="Times New Roman" w:hAnsi="Times New Roman" w:cs="Times New Roman"/>
          <w:i/>
          <w:sz w:val="24"/>
          <w:szCs w:val="24"/>
        </w:rPr>
        <w:t>Devlet ve özel hastaneler ile distribütör, satın almacı, ecza deposu ve toptancıların iletişim bilgileri</w:t>
      </w:r>
    </w:p>
    <w:p w:rsidR="00763930" w:rsidRPr="00763930" w:rsidRDefault="00763930" w:rsidP="0076393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11. </w:t>
      </w:r>
      <w:r w:rsidRPr="00763930">
        <w:rPr>
          <w:rFonts w:ascii="Times New Roman" w:eastAsia="Times New Roman" w:hAnsi="Times New Roman" w:cs="Times New Roman"/>
          <w:i/>
          <w:sz w:val="24"/>
          <w:szCs w:val="24"/>
        </w:rPr>
        <w:t>Heyet organizasyonu için önerilebilecek PR firmaları</w:t>
      </w:r>
    </w:p>
    <w:p w:rsidR="00763930" w:rsidRPr="00763930" w:rsidRDefault="00763930" w:rsidP="0076393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12. </w:t>
      </w:r>
      <w:r w:rsidRPr="00763930">
        <w:rPr>
          <w:rFonts w:ascii="Times New Roman" w:eastAsia="Times New Roman" w:hAnsi="Times New Roman" w:cs="Times New Roman"/>
          <w:i/>
          <w:sz w:val="24"/>
          <w:szCs w:val="24"/>
        </w:rPr>
        <w:t>Heyet için konaklanabilecek otel önerileri</w:t>
      </w:r>
    </w:p>
    <w:p w:rsidR="00763930" w:rsidRPr="00763930" w:rsidRDefault="00763930" w:rsidP="0076393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13. </w:t>
      </w:r>
      <w:r w:rsidRPr="00763930">
        <w:rPr>
          <w:rFonts w:ascii="Times New Roman" w:eastAsia="Times New Roman" w:hAnsi="Times New Roman" w:cs="Times New Roman"/>
          <w:i/>
          <w:sz w:val="24"/>
          <w:szCs w:val="24"/>
        </w:rPr>
        <w:t>Heyet organizasyonu için uygun zaman dilimleri</w:t>
      </w:r>
    </w:p>
    <w:p w:rsidR="00763930" w:rsidRPr="00763930" w:rsidRDefault="00763930" w:rsidP="0076393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14. </w:t>
      </w:r>
      <w:r w:rsidRPr="00763930">
        <w:rPr>
          <w:rFonts w:ascii="Times New Roman" w:eastAsia="Times New Roman" w:hAnsi="Times New Roman" w:cs="Times New Roman"/>
          <w:i/>
          <w:sz w:val="24"/>
          <w:szCs w:val="24"/>
        </w:rPr>
        <w:t>Sektörel fuar/etkinlik takvimi</w:t>
      </w:r>
    </w:p>
    <w:p w:rsidR="00763930" w:rsidRPr="00763930" w:rsidRDefault="00763930" w:rsidP="0076393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15. </w:t>
      </w:r>
      <w:r w:rsidRPr="00763930">
        <w:rPr>
          <w:rFonts w:ascii="Times New Roman" w:eastAsia="Times New Roman" w:hAnsi="Times New Roman" w:cs="Times New Roman"/>
          <w:i/>
          <w:sz w:val="24"/>
          <w:szCs w:val="24"/>
        </w:rPr>
        <w:t>Döviz transferlerine ilişkin süreler, kısıtlamalar veya düzenlemeler</w:t>
      </w:r>
    </w:p>
    <w:p w:rsidR="00763930" w:rsidRDefault="00763930" w:rsidP="0076393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16. </w:t>
      </w:r>
      <w:r w:rsidRPr="00763930">
        <w:rPr>
          <w:rFonts w:ascii="Times New Roman" w:eastAsia="Times New Roman" w:hAnsi="Times New Roman" w:cs="Times New Roman"/>
          <w:i/>
          <w:sz w:val="24"/>
          <w:szCs w:val="24"/>
        </w:rPr>
        <w:t>Yerel para birimiyle işlem yapma zorunluluğu olup olmadığı</w:t>
      </w:r>
    </w:p>
    <w:p w:rsidR="00763930" w:rsidRPr="00763930" w:rsidRDefault="00763930" w:rsidP="0076393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17.</w:t>
      </w:r>
      <w:r w:rsidRPr="00763930">
        <w:rPr>
          <w:rFonts w:ascii="Times New Roman" w:eastAsia="Times New Roman" w:hAnsi="Times New Roman" w:cs="Times New Roman"/>
          <w:i/>
          <w:sz w:val="24"/>
          <w:szCs w:val="24"/>
        </w:rPr>
        <w:t xml:space="preserve"> Bankacılık sisteminin güvenilirliği ve dış ticaret işlemlerindeki etkinliği</w:t>
      </w:r>
    </w:p>
    <w:p w:rsidR="00763930" w:rsidRPr="00763930" w:rsidRDefault="00763930" w:rsidP="00763930">
      <w:pPr>
        <w:shd w:val="clear" w:color="auto" w:fill="FFFFFF"/>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18.</w:t>
      </w:r>
      <w:r w:rsidRPr="00763930">
        <w:rPr>
          <w:rFonts w:ascii="Times New Roman" w:eastAsia="Times New Roman" w:hAnsi="Times New Roman" w:cs="Times New Roman"/>
          <w:i/>
          <w:sz w:val="24"/>
          <w:szCs w:val="24"/>
        </w:rPr>
        <w:t xml:space="preserve"> Türk firmalarının karşılaşabileceği olası ticari riskler veya engeller</w:t>
      </w:r>
    </w:p>
    <w:p w:rsidR="00763930" w:rsidRPr="00763930" w:rsidRDefault="00763930" w:rsidP="00763930">
      <w:pPr>
        <w:shd w:val="clear" w:color="auto" w:fill="FFFFFF"/>
        <w:spacing w:after="0" w:line="240" w:lineRule="auto"/>
        <w:rPr>
          <w:rFonts w:ascii="Times New Roman" w:eastAsia="Times New Roman" w:hAnsi="Times New Roman" w:cs="Times New Roman"/>
          <w:b/>
          <w:sz w:val="24"/>
          <w:szCs w:val="24"/>
        </w:rPr>
      </w:pPr>
    </w:p>
    <w:p w:rsidR="00633318" w:rsidRDefault="00633318" w:rsidP="00633318">
      <w:pPr>
        <w:shd w:val="clear" w:color="auto" w:fill="FFFFFF"/>
        <w:spacing w:after="0" w:line="240" w:lineRule="auto"/>
        <w:jc w:val="both"/>
        <w:rPr>
          <w:rFonts w:ascii="Times New Roman" w:eastAsia="Times New Roman" w:hAnsi="Times New Roman" w:cs="Times New Roman"/>
          <w:b/>
          <w:sz w:val="24"/>
          <w:szCs w:val="24"/>
          <w:lang w:val="tr-TR"/>
        </w:rPr>
      </w:pPr>
    </w:p>
    <w:p w:rsidR="00633318" w:rsidRDefault="00633318" w:rsidP="00633318">
      <w:pPr>
        <w:shd w:val="clear" w:color="auto" w:fill="FFFFFF"/>
        <w:spacing w:after="0" w:line="240" w:lineRule="auto"/>
        <w:jc w:val="both"/>
        <w:rPr>
          <w:rFonts w:ascii="Times New Roman" w:eastAsia="Times New Roman" w:hAnsi="Times New Roman" w:cs="Times New Roman"/>
          <w:b/>
          <w:sz w:val="24"/>
          <w:szCs w:val="24"/>
          <w:lang w:val="tr-TR"/>
        </w:rPr>
      </w:pPr>
      <w:r w:rsidRPr="003A2FDB">
        <w:rPr>
          <w:rFonts w:ascii="Times New Roman" w:eastAsia="Times New Roman" w:hAnsi="Times New Roman" w:cs="Times New Roman"/>
          <w:b/>
          <w:sz w:val="24"/>
          <w:szCs w:val="24"/>
          <w:lang w:val="tr-TR"/>
        </w:rPr>
        <w:t xml:space="preserve">1. </w:t>
      </w:r>
      <w:r w:rsidR="003A2FDB" w:rsidRPr="003A2FDB">
        <w:rPr>
          <w:rFonts w:ascii="Times New Roman" w:eastAsia="Times New Roman" w:hAnsi="Times New Roman" w:cs="Times New Roman"/>
          <w:b/>
          <w:sz w:val="24"/>
          <w:szCs w:val="24"/>
          <w:lang w:val="tr-TR"/>
        </w:rPr>
        <w:t>İlaç ruhsatlandırma prosedürleri, süresi ve sorumlu kurum/kuruluş bilgileri</w:t>
      </w:r>
    </w:p>
    <w:p w:rsidR="002154F6" w:rsidRDefault="002154F6" w:rsidP="00633318">
      <w:pPr>
        <w:shd w:val="clear" w:color="auto" w:fill="FFFFFF"/>
        <w:spacing w:after="0" w:line="240" w:lineRule="auto"/>
        <w:jc w:val="both"/>
        <w:rPr>
          <w:rFonts w:ascii="Times New Roman" w:eastAsia="Times New Roman" w:hAnsi="Times New Roman" w:cs="Times New Roman"/>
          <w:b/>
          <w:sz w:val="24"/>
          <w:szCs w:val="24"/>
          <w:lang w:val="tr-TR"/>
        </w:rPr>
      </w:pPr>
    </w:p>
    <w:p w:rsidR="002154F6" w:rsidRPr="00633318" w:rsidRDefault="002154F6" w:rsidP="00C1044A">
      <w:pPr>
        <w:shd w:val="clear" w:color="auto" w:fill="FFFFFF"/>
        <w:spacing w:after="0" w:line="240" w:lineRule="auto"/>
        <w:ind w:firstLine="720"/>
        <w:jc w:val="both"/>
        <w:rPr>
          <w:rFonts w:ascii="Times New Roman" w:eastAsia="Times New Roman" w:hAnsi="Times New Roman" w:cs="Times New Roman"/>
          <w:sz w:val="24"/>
          <w:szCs w:val="24"/>
          <w:lang w:val="tr-TR"/>
        </w:rPr>
      </w:pPr>
      <w:r w:rsidRPr="00633318">
        <w:rPr>
          <w:rFonts w:ascii="Times New Roman" w:eastAsia="Times New Roman" w:hAnsi="Times New Roman" w:cs="Times New Roman"/>
          <w:sz w:val="24"/>
          <w:szCs w:val="24"/>
          <w:lang w:val="tr-TR"/>
        </w:rPr>
        <w:t xml:space="preserve">Ukrayna, mevzuatını kademeli olarak Avrupa standartları ile uyumlu hale getirmektedir. Bu nedenle hâlihazırda AB standartlarına uygun çalışan şirketler önemli avantajlara sahiptir. </w:t>
      </w:r>
    </w:p>
    <w:p w:rsidR="002154F6" w:rsidRPr="00633318" w:rsidRDefault="002154F6" w:rsidP="002154F6">
      <w:pPr>
        <w:shd w:val="clear" w:color="auto" w:fill="FFFFFF"/>
        <w:spacing w:after="0" w:line="240" w:lineRule="auto"/>
        <w:jc w:val="both"/>
        <w:rPr>
          <w:rFonts w:ascii="Times New Roman" w:eastAsia="Times New Roman" w:hAnsi="Times New Roman" w:cs="Times New Roman"/>
          <w:sz w:val="24"/>
          <w:szCs w:val="24"/>
          <w:lang w:val="tr-TR"/>
        </w:rPr>
      </w:pPr>
    </w:p>
    <w:p w:rsidR="00633318" w:rsidRDefault="00633318" w:rsidP="00633318">
      <w:pPr>
        <w:shd w:val="clear" w:color="auto" w:fill="FFFFFF"/>
        <w:spacing w:after="0" w:line="240" w:lineRule="auto"/>
        <w:jc w:val="both"/>
        <w:rPr>
          <w:rFonts w:ascii="Times New Roman" w:eastAsia="Times New Roman" w:hAnsi="Times New Roman" w:cs="Times New Roman"/>
          <w:b/>
          <w:sz w:val="24"/>
          <w:szCs w:val="24"/>
          <w:lang w:val="tr-TR"/>
        </w:rPr>
      </w:pPr>
      <w:r w:rsidRPr="002154F6">
        <w:rPr>
          <w:rFonts w:ascii="Times New Roman" w:eastAsia="Times New Roman" w:hAnsi="Times New Roman" w:cs="Times New Roman"/>
          <w:b/>
          <w:sz w:val="24"/>
          <w:szCs w:val="24"/>
          <w:lang w:val="tr-TR"/>
        </w:rPr>
        <w:t>Sorumlu kurumlar:</w:t>
      </w:r>
    </w:p>
    <w:p w:rsidR="00633318" w:rsidRPr="00633318" w:rsidRDefault="00C62FC7" w:rsidP="00633318">
      <w:pPr>
        <w:shd w:val="clear" w:color="auto" w:fill="FFFFFF"/>
        <w:spacing w:after="0" w:line="240" w:lineRule="auto"/>
        <w:jc w:val="both"/>
        <w:rPr>
          <w:rFonts w:ascii="Times New Roman" w:eastAsia="Times New Roman" w:hAnsi="Times New Roman" w:cs="Times New Roman"/>
          <w:sz w:val="24"/>
          <w:szCs w:val="24"/>
          <w:lang w:val="tr-TR"/>
        </w:rPr>
      </w:pPr>
      <w:r>
        <w:rPr>
          <w:rFonts w:ascii="Times New Roman" w:eastAsia="Times New Roman" w:hAnsi="Times New Roman" w:cs="Times New Roman"/>
          <w:b/>
          <w:sz w:val="24"/>
          <w:szCs w:val="24"/>
          <w:lang w:val="tr-TR"/>
        </w:rPr>
        <w:t xml:space="preserve">Ukrayna Sağlık </w:t>
      </w:r>
      <w:r w:rsidR="007A20F0">
        <w:rPr>
          <w:rFonts w:ascii="Times New Roman" w:eastAsia="Times New Roman" w:hAnsi="Times New Roman" w:cs="Times New Roman"/>
          <w:b/>
          <w:sz w:val="24"/>
          <w:szCs w:val="24"/>
          <w:lang w:val="tr-TR"/>
        </w:rPr>
        <w:t xml:space="preserve">Koruma </w:t>
      </w:r>
      <w:r>
        <w:rPr>
          <w:rFonts w:ascii="Times New Roman" w:eastAsia="Times New Roman" w:hAnsi="Times New Roman" w:cs="Times New Roman"/>
          <w:b/>
          <w:sz w:val="24"/>
          <w:szCs w:val="24"/>
          <w:lang w:val="tr-TR"/>
        </w:rPr>
        <w:t>Bakanlığı (</w:t>
      </w:r>
      <w:r w:rsidRPr="00C62FC7">
        <w:rPr>
          <w:rFonts w:ascii="Times New Roman" w:eastAsia="Times New Roman" w:hAnsi="Times New Roman" w:cs="Times New Roman"/>
          <w:i/>
          <w:sz w:val="24"/>
          <w:szCs w:val="24"/>
        </w:rPr>
        <w:t>Ministry of Health - MOH</w:t>
      </w:r>
      <w:r>
        <w:rPr>
          <w:rFonts w:ascii="Times New Roman" w:eastAsia="Times New Roman" w:hAnsi="Times New Roman" w:cs="Times New Roman"/>
          <w:b/>
          <w:sz w:val="24"/>
          <w:szCs w:val="24"/>
        </w:rPr>
        <w:t>)</w:t>
      </w:r>
      <w:r w:rsidR="00633318" w:rsidRPr="00633318">
        <w:rPr>
          <w:rFonts w:ascii="Times New Roman" w:eastAsia="Times New Roman" w:hAnsi="Times New Roman" w:cs="Times New Roman"/>
          <w:sz w:val="24"/>
          <w:szCs w:val="24"/>
          <w:lang w:val="tr-TR"/>
        </w:rPr>
        <w:t xml:space="preserve"> – ruhsatlandırma kararını verir</w:t>
      </w:r>
      <w:r w:rsidR="002154F6">
        <w:rPr>
          <w:rFonts w:ascii="Times New Roman" w:eastAsia="Times New Roman" w:hAnsi="Times New Roman" w:cs="Times New Roman"/>
          <w:sz w:val="24"/>
          <w:szCs w:val="24"/>
          <w:lang w:val="tr-TR"/>
        </w:rPr>
        <w:t xml:space="preserve"> (</w:t>
      </w:r>
      <w:hyperlink r:id="rId7" w:history="1">
        <w:r w:rsidR="002154F6" w:rsidRPr="00F33A48">
          <w:rPr>
            <w:rStyle w:val="Kpr"/>
            <w:rFonts w:ascii="Times New Roman" w:eastAsia="Times New Roman" w:hAnsi="Times New Roman" w:cs="Times New Roman"/>
            <w:sz w:val="24"/>
            <w:szCs w:val="24"/>
            <w:lang w:val="tr-TR"/>
          </w:rPr>
          <w:t>www.moz.gov.ua</w:t>
        </w:r>
      </w:hyperlink>
      <w:r w:rsidR="002154F6">
        <w:rPr>
          <w:rFonts w:ascii="Times New Roman" w:eastAsia="Times New Roman" w:hAnsi="Times New Roman" w:cs="Times New Roman"/>
          <w:sz w:val="24"/>
          <w:szCs w:val="24"/>
          <w:lang w:val="tr-TR"/>
        </w:rPr>
        <w:t>)</w:t>
      </w:r>
      <w:r w:rsidR="00633318" w:rsidRPr="00633318">
        <w:rPr>
          <w:rFonts w:ascii="Times New Roman" w:eastAsia="Times New Roman" w:hAnsi="Times New Roman" w:cs="Times New Roman"/>
          <w:sz w:val="24"/>
          <w:szCs w:val="24"/>
          <w:lang w:val="tr-TR"/>
        </w:rPr>
        <w:t>;</w:t>
      </w:r>
    </w:p>
    <w:p w:rsidR="00633318" w:rsidRPr="00633318" w:rsidRDefault="00633318" w:rsidP="00633318">
      <w:pPr>
        <w:shd w:val="clear" w:color="auto" w:fill="FFFFFF"/>
        <w:spacing w:after="0" w:line="240" w:lineRule="auto"/>
        <w:jc w:val="both"/>
        <w:rPr>
          <w:rFonts w:ascii="Times New Roman" w:eastAsia="Times New Roman" w:hAnsi="Times New Roman" w:cs="Times New Roman"/>
          <w:sz w:val="24"/>
          <w:szCs w:val="24"/>
          <w:lang w:val="tr-TR"/>
        </w:rPr>
      </w:pPr>
    </w:p>
    <w:p w:rsidR="00633318" w:rsidRDefault="00C1044A" w:rsidP="00633318">
      <w:pPr>
        <w:shd w:val="clear" w:color="auto" w:fill="FFFFFF"/>
        <w:spacing w:after="0" w:line="240" w:lineRule="auto"/>
        <w:jc w:val="both"/>
        <w:rPr>
          <w:rFonts w:ascii="Times New Roman" w:eastAsia="Times New Roman" w:hAnsi="Times New Roman" w:cs="Times New Roman"/>
          <w:sz w:val="24"/>
          <w:szCs w:val="24"/>
          <w:lang w:val="tr-TR"/>
        </w:rPr>
      </w:pPr>
      <w:r w:rsidRPr="00C1044A">
        <w:rPr>
          <w:rFonts w:ascii="Times New Roman" w:eastAsia="Times New Roman" w:hAnsi="Times New Roman" w:cs="Times New Roman"/>
          <w:b/>
          <w:sz w:val="24"/>
          <w:szCs w:val="24"/>
          <w:lang w:val="tr-TR"/>
        </w:rPr>
        <w:t xml:space="preserve">Ukrayna Sağlık Bakanlığı’na bağlı </w:t>
      </w:r>
      <w:r w:rsidR="00BE13A9">
        <w:rPr>
          <w:rFonts w:ascii="Times New Roman" w:eastAsia="Times New Roman" w:hAnsi="Times New Roman" w:cs="Times New Roman"/>
          <w:b/>
          <w:sz w:val="24"/>
          <w:szCs w:val="24"/>
          <w:lang w:val="tr-TR"/>
        </w:rPr>
        <w:t xml:space="preserve">olan </w:t>
      </w:r>
      <w:r w:rsidRPr="00C1044A">
        <w:rPr>
          <w:rFonts w:ascii="Times New Roman" w:eastAsia="Times New Roman" w:hAnsi="Times New Roman" w:cs="Times New Roman"/>
          <w:b/>
          <w:sz w:val="24"/>
          <w:szCs w:val="24"/>
          <w:lang w:val="tr-TR"/>
        </w:rPr>
        <w:t>Devlet</w:t>
      </w:r>
      <w:r>
        <w:rPr>
          <w:rFonts w:ascii="Times New Roman" w:eastAsia="Times New Roman" w:hAnsi="Times New Roman" w:cs="Times New Roman"/>
          <w:b/>
          <w:sz w:val="24"/>
          <w:szCs w:val="24"/>
          <w:lang w:val="tr-TR"/>
        </w:rPr>
        <w:t xml:space="preserve"> Uzman Değerlendirme Merkezi</w:t>
      </w:r>
      <w:r w:rsidR="00AC3028">
        <w:rPr>
          <w:rFonts w:ascii="Times New Roman" w:eastAsia="Times New Roman" w:hAnsi="Times New Roman" w:cs="Times New Roman"/>
          <w:b/>
          <w:sz w:val="24"/>
          <w:szCs w:val="24"/>
          <w:lang w:val="tr-TR"/>
        </w:rPr>
        <w:t xml:space="preserve"> (</w:t>
      </w:r>
      <w:r w:rsidR="00C62FC7" w:rsidRPr="00C62FC7">
        <w:rPr>
          <w:rFonts w:ascii="Times New Roman" w:eastAsia="Times New Roman" w:hAnsi="Times New Roman" w:cs="Times New Roman"/>
          <w:i/>
          <w:sz w:val="24"/>
          <w:szCs w:val="24"/>
          <w:lang w:val="tr-TR"/>
        </w:rPr>
        <w:t>State Expert Center of the Ministry of Health of Ukraine (SEC of the Ministry of Health of Ukraine</w:t>
      </w:r>
      <w:r w:rsidR="00633318" w:rsidRPr="002154F6">
        <w:rPr>
          <w:rFonts w:ascii="Times New Roman" w:eastAsia="Times New Roman" w:hAnsi="Times New Roman" w:cs="Times New Roman"/>
          <w:b/>
          <w:sz w:val="24"/>
          <w:szCs w:val="24"/>
          <w:lang w:val="tr-TR"/>
        </w:rPr>
        <w:t>)</w:t>
      </w:r>
      <w:r w:rsidR="00633318" w:rsidRPr="00633318">
        <w:rPr>
          <w:rFonts w:ascii="Times New Roman" w:eastAsia="Times New Roman" w:hAnsi="Times New Roman" w:cs="Times New Roman"/>
          <w:sz w:val="24"/>
          <w:szCs w:val="24"/>
          <w:lang w:val="tr-TR"/>
        </w:rPr>
        <w:t xml:space="preserve"> – başvuru dosyasının bilimsel ve teknik incelemesini yapar</w:t>
      </w:r>
      <w:r w:rsidR="00AC3028">
        <w:rPr>
          <w:rFonts w:ascii="Times New Roman" w:eastAsia="Times New Roman" w:hAnsi="Times New Roman" w:cs="Times New Roman"/>
          <w:sz w:val="24"/>
          <w:szCs w:val="24"/>
          <w:lang w:val="tr-TR"/>
        </w:rPr>
        <w:t xml:space="preserve"> (</w:t>
      </w:r>
      <w:hyperlink r:id="rId8" w:history="1">
        <w:r w:rsidR="0009443E" w:rsidRPr="00F33A48">
          <w:rPr>
            <w:rStyle w:val="Kpr"/>
            <w:rFonts w:ascii="Times New Roman" w:eastAsia="Times New Roman" w:hAnsi="Times New Roman" w:cs="Times New Roman"/>
            <w:sz w:val="24"/>
            <w:szCs w:val="24"/>
            <w:lang w:val="tr-TR"/>
          </w:rPr>
          <w:t>https://www.dec.gov.ua/)/</w:t>
        </w:r>
      </w:hyperlink>
      <w:r w:rsidR="0009443E">
        <w:rPr>
          <w:rFonts w:ascii="Times New Roman" w:eastAsia="Times New Roman" w:hAnsi="Times New Roman" w:cs="Times New Roman"/>
          <w:sz w:val="24"/>
          <w:szCs w:val="24"/>
          <w:lang w:val="tr-TR"/>
        </w:rPr>
        <w:t xml:space="preserve"> Başlıca görevleri şunlardır: </w:t>
      </w:r>
    </w:p>
    <w:p w:rsidR="00BE13A9" w:rsidRDefault="00BE13A9" w:rsidP="00BE13A9">
      <w:pPr>
        <w:shd w:val="clear" w:color="auto" w:fill="FFFFFF"/>
        <w:spacing w:after="0" w:line="240" w:lineRule="auto"/>
        <w:jc w:val="both"/>
        <w:rPr>
          <w:rFonts w:ascii="Times New Roman" w:eastAsia="Times New Roman" w:hAnsi="Times New Roman" w:cs="Times New Roman"/>
          <w:b/>
          <w:sz w:val="24"/>
          <w:szCs w:val="24"/>
          <w:lang w:val="tr-TR"/>
        </w:rPr>
      </w:pPr>
    </w:p>
    <w:p w:rsidR="0009443E" w:rsidRDefault="00633318" w:rsidP="00BE13A9">
      <w:pPr>
        <w:shd w:val="clear" w:color="auto" w:fill="FFFFFF"/>
        <w:spacing w:after="0" w:line="240" w:lineRule="auto"/>
        <w:jc w:val="both"/>
        <w:rPr>
          <w:rFonts w:ascii="Times New Roman" w:eastAsia="Times New Roman" w:hAnsi="Times New Roman" w:cs="Times New Roman"/>
          <w:sz w:val="24"/>
          <w:szCs w:val="24"/>
          <w:lang w:val="tr-TR"/>
        </w:rPr>
      </w:pPr>
      <w:r w:rsidRPr="002154F6">
        <w:rPr>
          <w:rFonts w:ascii="Times New Roman" w:eastAsia="Times New Roman" w:hAnsi="Times New Roman" w:cs="Times New Roman"/>
          <w:b/>
          <w:sz w:val="24"/>
          <w:szCs w:val="24"/>
          <w:lang w:val="tr-TR"/>
        </w:rPr>
        <w:t>Ukrayna İlaçlar ve Narkotikler Kontrolü Devlet Servisi (Derglikslujba)</w:t>
      </w:r>
      <w:r w:rsidRPr="00633318">
        <w:rPr>
          <w:rFonts w:ascii="Times New Roman" w:eastAsia="Times New Roman" w:hAnsi="Times New Roman" w:cs="Times New Roman"/>
          <w:sz w:val="24"/>
          <w:szCs w:val="24"/>
          <w:lang w:val="tr-TR"/>
        </w:rPr>
        <w:t xml:space="preserve"> – GMP denetiminden veya tanınmasından sorumludur, ayrıca üretim, ithalat ve toptan satış ruhsatlarını düzenler</w:t>
      </w:r>
      <w:r w:rsidR="002154F6">
        <w:rPr>
          <w:rFonts w:ascii="Times New Roman" w:eastAsia="Times New Roman" w:hAnsi="Times New Roman" w:cs="Times New Roman"/>
          <w:sz w:val="24"/>
          <w:szCs w:val="24"/>
          <w:lang w:val="tr-TR"/>
        </w:rPr>
        <w:t xml:space="preserve"> (</w:t>
      </w:r>
      <w:hyperlink r:id="rId9" w:history="1">
        <w:r w:rsidR="00027ACA" w:rsidRPr="00F33A48">
          <w:rPr>
            <w:rStyle w:val="Kpr"/>
            <w:rFonts w:ascii="Times New Roman" w:eastAsia="Times New Roman" w:hAnsi="Times New Roman" w:cs="Times New Roman"/>
            <w:sz w:val="24"/>
            <w:szCs w:val="24"/>
            <w:lang w:val="tr-TR"/>
          </w:rPr>
          <w:t>www.dls.gov.ua</w:t>
        </w:r>
      </w:hyperlink>
      <w:r w:rsidR="002154F6">
        <w:rPr>
          <w:rFonts w:ascii="Times New Roman" w:eastAsia="Times New Roman" w:hAnsi="Times New Roman" w:cs="Times New Roman"/>
          <w:sz w:val="24"/>
          <w:szCs w:val="24"/>
          <w:lang w:val="tr-TR"/>
        </w:rPr>
        <w:t>)</w:t>
      </w:r>
      <w:r w:rsidRPr="00633318">
        <w:rPr>
          <w:rFonts w:ascii="Times New Roman" w:eastAsia="Times New Roman" w:hAnsi="Times New Roman" w:cs="Times New Roman"/>
          <w:sz w:val="24"/>
          <w:szCs w:val="24"/>
          <w:lang w:val="tr-TR"/>
        </w:rPr>
        <w:t>.</w:t>
      </w:r>
      <w:r w:rsidR="0009443E" w:rsidRPr="0009443E">
        <w:rPr>
          <w:rFonts w:ascii="Times New Roman" w:eastAsia="Times New Roman" w:hAnsi="Times New Roman" w:cs="Times New Roman"/>
          <w:sz w:val="24"/>
          <w:szCs w:val="24"/>
          <w:lang w:val="tr-TR"/>
        </w:rPr>
        <w:t xml:space="preserve"> </w:t>
      </w:r>
    </w:p>
    <w:p w:rsidR="00BE13A9" w:rsidRDefault="00BE13A9" w:rsidP="00BE13A9">
      <w:pPr>
        <w:shd w:val="clear" w:color="auto" w:fill="FFFFFF"/>
        <w:spacing w:after="0" w:line="240" w:lineRule="auto"/>
        <w:jc w:val="both"/>
      </w:pPr>
    </w:p>
    <w:p w:rsidR="00BE13A9" w:rsidRDefault="00633318" w:rsidP="007A20F0">
      <w:pPr>
        <w:shd w:val="clear" w:color="auto" w:fill="FFFFFF"/>
        <w:spacing w:after="0" w:line="240" w:lineRule="auto"/>
        <w:jc w:val="both"/>
        <w:rPr>
          <w:rFonts w:ascii="Times New Roman" w:eastAsia="Times New Roman" w:hAnsi="Times New Roman" w:cs="Times New Roman"/>
          <w:b/>
          <w:sz w:val="24"/>
          <w:szCs w:val="24"/>
          <w:lang w:val="tr-TR"/>
        </w:rPr>
      </w:pPr>
      <w:r w:rsidRPr="007A20F0">
        <w:rPr>
          <w:rFonts w:ascii="Times New Roman" w:eastAsia="Times New Roman" w:hAnsi="Times New Roman" w:cs="Times New Roman"/>
          <w:b/>
          <w:sz w:val="24"/>
          <w:szCs w:val="24"/>
          <w:lang w:val="tr-TR"/>
        </w:rPr>
        <w:t>Prosedür:</w:t>
      </w:r>
    </w:p>
    <w:p w:rsidR="007A20F0" w:rsidRPr="00BE13A9" w:rsidRDefault="007A20F0" w:rsidP="007A20F0">
      <w:pPr>
        <w:shd w:val="clear" w:color="auto" w:fill="FFFFFF"/>
        <w:spacing w:after="0" w:line="240" w:lineRule="auto"/>
        <w:jc w:val="both"/>
        <w:rPr>
          <w:rFonts w:ascii="Times New Roman" w:eastAsia="Times New Roman" w:hAnsi="Times New Roman" w:cs="Times New Roman"/>
          <w:sz w:val="24"/>
          <w:szCs w:val="24"/>
          <w:lang w:val="tr-TR"/>
        </w:rPr>
      </w:pPr>
      <w:r w:rsidRPr="00BE13A9">
        <w:rPr>
          <w:rFonts w:ascii="Times New Roman" w:eastAsia="Times New Roman" w:hAnsi="Times New Roman" w:cs="Times New Roman"/>
          <w:sz w:val="24"/>
          <w:szCs w:val="24"/>
          <w:lang w:val="tr-TR"/>
        </w:rPr>
        <w:t>Firma, dosyayı (Common Technical Document ve Ukrayna’ya özgü Modül 1) Ukrayna Sağlık Bakanlığı’na sunar. Ukrayna Sağlık Koruma Bakanlığı’na</w:t>
      </w:r>
      <w:r w:rsidR="00BE13A9" w:rsidRPr="00BE13A9">
        <w:rPr>
          <w:rFonts w:ascii="Times New Roman" w:eastAsia="Times New Roman" w:hAnsi="Times New Roman" w:cs="Times New Roman"/>
          <w:sz w:val="24"/>
          <w:szCs w:val="24"/>
          <w:lang w:val="tr-TR"/>
        </w:rPr>
        <w:t xml:space="preserve"> </w:t>
      </w:r>
      <w:r w:rsidRPr="00BE13A9">
        <w:rPr>
          <w:rFonts w:ascii="Times New Roman" w:eastAsia="Times New Roman" w:hAnsi="Times New Roman" w:cs="Times New Roman"/>
          <w:sz w:val="24"/>
          <w:szCs w:val="24"/>
          <w:lang w:val="tr-TR"/>
        </w:rPr>
        <w:t xml:space="preserve">bağlı </w:t>
      </w:r>
      <w:r w:rsidR="00BE13A9" w:rsidRPr="00BE13A9">
        <w:rPr>
          <w:rFonts w:ascii="Times New Roman" w:eastAsia="Times New Roman" w:hAnsi="Times New Roman" w:cs="Times New Roman"/>
          <w:sz w:val="24"/>
          <w:szCs w:val="24"/>
          <w:lang w:val="tr-TR"/>
        </w:rPr>
        <w:t xml:space="preserve">olan </w:t>
      </w:r>
      <w:r w:rsidRPr="00BE13A9">
        <w:rPr>
          <w:rFonts w:ascii="Times New Roman" w:eastAsia="Times New Roman" w:hAnsi="Times New Roman" w:cs="Times New Roman"/>
          <w:sz w:val="24"/>
          <w:szCs w:val="24"/>
          <w:lang w:val="tr-TR"/>
        </w:rPr>
        <w:t>Devlet Uzman Değerlendirme Merkezi</w:t>
      </w:r>
      <w:r w:rsidR="00BE13A9" w:rsidRPr="00BE13A9">
        <w:rPr>
          <w:rFonts w:ascii="Times New Roman" w:eastAsia="Times New Roman" w:hAnsi="Times New Roman" w:cs="Times New Roman"/>
          <w:sz w:val="24"/>
          <w:szCs w:val="24"/>
          <w:lang w:val="tr-TR"/>
        </w:rPr>
        <w:t>,</w:t>
      </w:r>
      <w:r w:rsidRPr="00BE13A9">
        <w:rPr>
          <w:rFonts w:ascii="Times New Roman" w:eastAsia="Times New Roman" w:hAnsi="Times New Roman" w:cs="Times New Roman"/>
          <w:b/>
          <w:bCs/>
          <w:sz w:val="24"/>
          <w:szCs w:val="24"/>
          <w:lang w:val="tr-TR"/>
        </w:rPr>
        <w:t xml:space="preserve"> Ukrayna Sağlık Koruma Bakanlığı </w:t>
      </w:r>
      <w:r w:rsidRPr="00BE13A9">
        <w:rPr>
          <w:rFonts w:ascii="Times New Roman" w:eastAsia="Times New Roman" w:hAnsi="Times New Roman" w:cs="Times New Roman"/>
          <w:sz w:val="24"/>
          <w:szCs w:val="24"/>
          <w:lang w:val="tr-TR"/>
        </w:rPr>
        <w:t xml:space="preserve">adına dosyanın bilimsel ve teknik incelemesini yapar </w:t>
      </w:r>
      <w:r w:rsidRPr="00BE13A9">
        <w:rPr>
          <w:rFonts w:ascii="Times New Roman" w:eastAsia="Times New Roman" w:hAnsi="Times New Roman" w:cs="Times New Roman"/>
          <w:sz w:val="24"/>
          <w:szCs w:val="24"/>
          <w:lang w:val="tr-TR"/>
        </w:rPr>
        <w:lastRenderedPageBreak/>
        <w:t xml:space="preserve">(kalite, etkinlik, güvenlilik). İnceleme olumlu sonuçlanırsa, </w:t>
      </w:r>
      <w:r w:rsidR="00BE13A9" w:rsidRPr="00BE13A9">
        <w:rPr>
          <w:rFonts w:ascii="Times New Roman" w:eastAsia="Times New Roman" w:hAnsi="Times New Roman" w:cs="Times New Roman"/>
          <w:b/>
          <w:bCs/>
          <w:sz w:val="24"/>
          <w:szCs w:val="24"/>
          <w:lang w:val="tr-TR"/>
        </w:rPr>
        <w:t xml:space="preserve">Sağlık Bakanlığı tarafından ilaç </w:t>
      </w:r>
      <w:r w:rsidRPr="00BE13A9">
        <w:rPr>
          <w:rFonts w:ascii="Times New Roman" w:eastAsia="Times New Roman" w:hAnsi="Times New Roman" w:cs="Times New Roman"/>
          <w:sz w:val="24"/>
          <w:szCs w:val="24"/>
          <w:lang w:val="tr-TR"/>
        </w:rPr>
        <w:t xml:space="preserve">ruhsatı verir ve ilacı </w:t>
      </w:r>
      <w:r w:rsidRPr="00BE13A9">
        <w:rPr>
          <w:rFonts w:ascii="Times New Roman" w:eastAsia="Times New Roman" w:hAnsi="Times New Roman" w:cs="Times New Roman"/>
          <w:b/>
          <w:bCs/>
          <w:sz w:val="24"/>
          <w:szCs w:val="24"/>
          <w:lang w:val="tr-TR"/>
        </w:rPr>
        <w:t>Devlet İlaç Sicili’ne</w:t>
      </w:r>
      <w:r w:rsidRPr="00BE13A9">
        <w:rPr>
          <w:rFonts w:ascii="Times New Roman" w:eastAsia="Times New Roman" w:hAnsi="Times New Roman" w:cs="Times New Roman"/>
          <w:sz w:val="24"/>
          <w:szCs w:val="24"/>
          <w:lang w:val="tr-TR"/>
        </w:rPr>
        <w:t xml:space="preserve"> kaydeder. Eğer GMP uygunluğunun ayrıca doğrulanması gerekiyorsa, bu kısım </w:t>
      </w:r>
      <w:r w:rsidRPr="00BE13A9">
        <w:rPr>
          <w:rFonts w:ascii="Times New Roman" w:eastAsia="Times New Roman" w:hAnsi="Times New Roman" w:cs="Times New Roman"/>
          <w:b/>
          <w:bCs/>
          <w:sz w:val="24"/>
          <w:szCs w:val="24"/>
          <w:lang w:val="tr-TR"/>
        </w:rPr>
        <w:t>Ukrayna İlaçlar ve Narkotikler Kontrolü Devlet Servisi (Derglikslujba)</w:t>
      </w:r>
      <w:r w:rsidRPr="00BE13A9">
        <w:rPr>
          <w:rFonts w:ascii="Times New Roman" w:eastAsia="Times New Roman" w:hAnsi="Times New Roman" w:cs="Times New Roman"/>
          <w:sz w:val="24"/>
          <w:szCs w:val="24"/>
          <w:lang w:val="tr-TR"/>
        </w:rPr>
        <w:t xml:space="preserve"> tarafından yürütülür.</w:t>
      </w:r>
    </w:p>
    <w:p w:rsidR="007A20F0" w:rsidRPr="007A20F0" w:rsidRDefault="007A20F0" w:rsidP="00633318">
      <w:pPr>
        <w:shd w:val="clear" w:color="auto" w:fill="FFFFFF"/>
        <w:spacing w:after="0" w:line="240" w:lineRule="auto"/>
        <w:jc w:val="both"/>
        <w:rPr>
          <w:rFonts w:ascii="Times New Roman" w:eastAsia="Times New Roman" w:hAnsi="Times New Roman" w:cs="Times New Roman"/>
          <w:b/>
          <w:sz w:val="24"/>
          <w:szCs w:val="24"/>
          <w:lang w:val="tr-TR"/>
        </w:rPr>
      </w:pPr>
    </w:p>
    <w:p w:rsidR="00633318" w:rsidRPr="00027ACA" w:rsidRDefault="00633318" w:rsidP="00633318">
      <w:pPr>
        <w:shd w:val="clear" w:color="auto" w:fill="FFFFFF"/>
        <w:spacing w:after="0" w:line="240" w:lineRule="auto"/>
        <w:jc w:val="both"/>
        <w:rPr>
          <w:rFonts w:ascii="Times New Roman" w:eastAsia="Times New Roman" w:hAnsi="Times New Roman" w:cs="Times New Roman"/>
          <w:b/>
          <w:sz w:val="24"/>
          <w:szCs w:val="24"/>
          <w:lang w:val="tr-TR"/>
        </w:rPr>
      </w:pPr>
      <w:r w:rsidRPr="00027ACA">
        <w:rPr>
          <w:rFonts w:ascii="Times New Roman" w:eastAsia="Times New Roman" w:hAnsi="Times New Roman" w:cs="Times New Roman"/>
          <w:b/>
          <w:sz w:val="24"/>
          <w:szCs w:val="24"/>
          <w:lang w:val="tr-TR"/>
        </w:rPr>
        <w:t>Süreler:</w:t>
      </w:r>
    </w:p>
    <w:p w:rsidR="00633318" w:rsidRPr="00633318" w:rsidRDefault="00633318" w:rsidP="00633318">
      <w:pPr>
        <w:shd w:val="clear" w:color="auto" w:fill="FFFFFF"/>
        <w:spacing w:after="0" w:line="240" w:lineRule="auto"/>
        <w:jc w:val="both"/>
        <w:rPr>
          <w:rFonts w:ascii="Times New Roman" w:eastAsia="Times New Roman" w:hAnsi="Times New Roman" w:cs="Times New Roman"/>
          <w:sz w:val="24"/>
          <w:szCs w:val="24"/>
          <w:lang w:val="tr-TR"/>
        </w:rPr>
      </w:pPr>
      <w:r w:rsidRPr="00633318">
        <w:rPr>
          <w:rFonts w:ascii="Times New Roman" w:eastAsia="Times New Roman" w:hAnsi="Times New Roman" w:cs="Times New Roman"/>
          <w:sz w:val="24"/>
          <w:szCs w:val="24"/>
          <w:lang w:val="tr-TR"/>
        </w:rPr>
        <w:t>Standart prosedür: yaklaşık 210 güne kadar</w:t>
      </w:r>
      <w:r w:rsidR="00027ACA">
        <w:rPr>
          <w:rFonts w:ascii="Times New Roman" w:eastAsia="Times New Roman" w:hAnsi="Times New Roman" w:cs="Times New Roman"/>
          <w:sz w:val="24"/>
          <w:szCs w:val="24"/>
          <w:lang w:val="uk-UA"/>
        </w:rPr>
        <w:t>,</w:t>
      </w:r>
      <w:r w:rsidR="00027ACA" w:rsidRPr="00027ACA">
        <w:rPr>
          <w:rFonts w:ascii="Times New Roman" w:eastAsia="Times New Roman" w:hAnsi="Times New Roman" w:cs="Times New Roman"/>
          <w:sz w:val="24"/>
          <w:szCs w:val="24"/>
          <w:lang w:val="tr-TR"/>
        </w:rPr>
        <w:t xml:space="preserve"> ancak uygulamada süreç çoğu z</w:t>
      </w:r>
      <w:r w:rsidR="00027ACA">
        <w:rPr>
          <w:rFonts w:ascii="Times New Roman" w:eastAsia="Times New Roman" w:hAnsi="Times New Roman" w:cs="Times New Roman"/>
          <w:sz w:val="24"/>
          <w:szCs w:val="24"/>
          <w:lang w:val="tr-TR"/>
        </w:rPr>
        <w:t>aman daha uzun sürebilmektedir.</w:t>
      </w:r>
    </w:p>
    <w:p w:rsidR="00633318" w:rsidRPr="00633318" w:rsidRDefault="00633318" w:rsidP="00633318">
      <w:pPr>
        <w:shd w:val="clear" w:color="auto" w:fill="FFFFFF"/>
        <w:spacing w:after="0" w:line="240" w:lineRule="auto"/>
        <w:jc w:val="both"/>
        <w:rPr>
          <w:rFonts w:ascii="Times New Roman" w:eastAsia="Times New Roman" w:hAnsi="Times New Roman" w:cs="Times New Roman"/>
          <w:sz w:val="24"/>
          <w:szCs w:val="24"/>
          <w:lang w:val="tr-TR"/>
        </w:rPr>
      </w:pPr>
    </w:p>
    <w:p w:rsidR="00633318" w:rsidRPr="003A2FDB" w:rsidRDefault="00633318" w:rsidP="00633318">
      <w:pPr>
        <w:shd w:val="clear" w:color="auto" w:fill="FFFFFF"/>
        <w:spacing w:after="0" w:line="240" w:lineRule="auto"/>
        <w:jc w:val="both"/>
        <w:rPr>
          <w:rFonts w:ascii="Times New Roman" w:eastAsia="Times New Roman" w:hAnsi="Times New Roman" w:cs="Times New Roman"/>
          <w:b/>
          <w:sz w:val="24"/>
          <w:szCs w:val="24"/>
          <w:lang w:val="tr-TR"/>
        </w:rPr>
      </w:pPr>
      <w:r w:rsidRPr="003A2FDB">
        <w:rPr>
          <w:rFonts w:ascii="Times New Roman" w:eastAsia="Times New Roman" w:hAnsi="Times New Roman" w:cs="Times New Roman"/>
          <w:b/>
          <w:sz w:val="24"/>
          <w:szCs w:val="24"/>
          <w:lang w:val="tr-TR"/>
        </w:rPr>
        <w:t xml:space="preserve">2. </w:t>
      </w:r>
      <w:r w:rsidR="003A2FDB" w:rsidRPr="003A2FDB">
        <w:rPr>
          <w:rFonts w:ascii="Times New Roman" w:eastAsia="Times New Roman" w:hAnsi="Times New Roman" w:cs="Times New Roman"/>
          <w:b/>
          <w:sz w:val="24"/>
          <w:szCs w:val="24"/>
          <w:lang w:val="tr-TR"/>
        </w:rPr>
        <w:t>Tıbbi cihaz ruhsatlandırma prosedürleri, süresi ve sorumlu kurum/kuruluş bilgileri</w:t>
      </w:r>
    </w:p>
    <w:p w:rsidR="00633318" w:rsidRPr="00633318" w:rsidRDefault="00633318" w:rsidP="00633318">
      <w:pPr>
        <w:shd w:val="clear" w:color="auto" w:fill="FFFFFF"/>
        <w:spacing w:after="0" w:line="240" w:lineRule="auto"/>
        <w:jc w:val="both"/>
        <w:rPr>
          <w:rFonts w:ascii="Times New Roman" w:eastAsia="Times New Roman" w:hAnsi="Times New Roman" w:cs="Times New Roman"/>
          <w:sz w:val="24"/>
          <w:szCs w:val="24"/>
          <w:lang w:val="tr-TR"/>
        </w:rPr>
      </w:pPr>
    </w:p>
    <w:p w:rsidR="00633318" w:rsidRPr="00BE13A9" w:rsidRDefault="00633318" w:rsidP="00633318">
      <w:pPr>
        <w:shd w:val="clear" w:color="auto" w:fill="FFFFFF"/>
        <w:spacing w:after="0" w:line="240" w:lineRule="auto"/>
        <w:jc w:val="both"/>
        <w:rPr>
          <w:rFonts w:ascii="Times New Roman" w:eastAsia="Times New Roman" w:hAnsi="Times New Roman" w:cs="Times New Roman"/>
          <w:b/>
          <w:sz w:val="24"/>
          <w:szCs w:val="24"/>
          <w:lang w:val="tr-TR"/>
        </w:rPr>
      </w:pPr>
      <w:r w:rsidRPr="00BE13A9">
        <w:rPr>
          <w:rFonts w:ascii="Times New Roman" w:eastAsia="Times New Roman" w:hAnsi="Times New Roman" w:cs="Times New Roman"/>
          <w:b/>
          <w:sz w:val="24"/>
          <w:szCs w:val="24"/>
          <w:lang w:val="tr-TR"/>
        </w:rPr>
        <w:t>Sorumlu kurumlar:</w:t>
      </w:r>
    </w:p>
    <w:p w:rsidR="00B6372E" w:rsidRDefault="00B6372E" w:rsidP="00633318">
      <w:pPr>
        <w:shd w:val="clear" w:color="auto" w:fill="FFFFFF"/>
        <w:spacing w:after="0" w:line="240" w:lineRule="auto"/>
        <w:jc w:val="both"/>
        <w:rPr>
          <w:rFonts w:ascii="Times New Roman" w:eastAsia="Times New Roman" w:hAnsi="Times New Roman" w:cs="Times New Roman"/>
          <w:sz w:val="24"/>
          <w:szCs w:val="24"/>
          <w:lang w:val="tr-TR"/>
        </w:rPr>
      </w:pPr>
      <w:r w:rsidRPr="002154F6">
        <w:rPr>
          <w:rFonts w:ascii="Times New Roman" w:eastAsia="Times New Roman" w:hAnsi="Times New Roman" w:cs="Times New Roman"/>
          <w:b/>
          <w:sz w:val="24"/>
          <w:szCs w:val="24"/>
          <w:lang w:val="tr-TR"/>
        </w:rPr>
        <w:t xml:space="preserve">Ukrayna İlaçlar ve Narkotikler Kontrolü Devlet Servisi </w:t>
      </w:r>
      <w:r w:rsidRPr="00B825D9">
        <w:rPr>
          <w:rFonts w:ascii="Times New Roman" w:eastAsia="Times New Roman" w:hAnsi="Times New Roman" w:cs="Times New Roman"/>
          <w:sz w:val="24"/>
          <w:szCs w:val="24"/>
          <w:lang w:val="tr-TR"/>
        </w:rPr>
        <w:t>(Derglikslujba</w:t>
      </w:r>
      <w:r w:rsidRPr="00B825D9">
        <w:rPr>
          <w:rFonts w:ascii="Times New Roman" w:eastAsia="Times New Roman" w:hAnsi="Times New Roman" w:cs="Times New Roman"/>
          <w:sz w:val="24"/>
          <w:szCs w:val="24"/>
          <w:lang w:val="uk-UA"/>
        </w:rPr>
        <w:t xml:space="preserve">, </w:t>
      </w:r>
      <w:hyperlink r:id="rId10" w:history="1">
        <w:r w:rsidRPr="00F33A48">
          <w:rPr>
            <w:rStyle w:val="Kpr"/>
            <w:rFonts w:ascii="Times New Roman" w:eastAsia="Times New Roman" w:hAnsi="Times New Roman" w:cs="Times New Roman"/>
            <w:sz w:val="24"/>
            <w:szCs w:val="24"/>
            <w:lang w:val="tr-TR"/>
          </w:rPr>
          <w:t>www.dls.gov.ua</w:t>
        </w:r>
      </w:hyperlink>
      <w:r>
        <w:rPr>
          <w:rFonts w:ascii="Times New Roman" w:eastAsia="Times New Roman" w:hAnsi="Times New Roman" w:cs="Times New Roman"/>
          <w:sz w:val="24"/>
          <w:szCs w:val="24"/>
          <w:lang w:val="tr-TR"/>
        </w:rPr>
        <w:t xml:space="preserve">). </w:t>
      </w:r>
    </w:p>
    <w:p w:rsidR="00B825D9" w:rsidRPr="00633318" w:rsidRDefault="00B825D9" w:rsidP="00633318">
      <w:pPr>
        <w:shd w:val="clear" w:color="auto" w:fill="FFFFFF"/>
        <w:spacing w:after="0" w:line="240" w:lineRule="auto"/>
        <w:jc w:val="both"/>
        <w:rPr>
          <w:rFonts w:ascii="Times New Roman" w:eastAsia="Times New Roman" w:hAnsi="Times New Roman" w:cs="Times New Roman"/>
          <w:sz w:val="24"/>
          <w:szCs w:val="24"/>
          <w:lang w:val="tr-TR"/>
        </w:rPr>
      </w:pPr>
    </w:p>
    <w:p w:rsidR="00633318" w:rsidRPr="00633318" w:rsidRDefault="00B6372E" w:rsidP="00633318">
      <w:pPr>
        <w:shd w:val="clear" w:color="auto" w:fill="FFFFFF"/>
        <w:spacing w:after="0" w:line="240" w:lineRule="auto"/>
        <w:jc w:val="both"/>
        <w:rPr>
          <w:rFonts w:ascii="Times New Roman" w:eastAsia="Times New Roman" w:hAnsi="Times New Roman" w:cs="Times New Roman"/>
          <w:sz w:val="24"/>
          <w:szCs w:val="24"/>
          <w:lang w:val="tr-TR"/>
        </w:rPr>
      </w:pPr>
      <w:r w:rsidRPr="00B825D9">
        <w:rPr>
          <w:rFonts w:ascii="Times New Roman" w:eastAsia="Times New Roman" w:hAnsi="Times New Roman" w:cs="Times New Roman"/>
          <w:b/>
          <w:sz w:val="24"/>
          <w:szCs w:val="24"/>
          <w:lang w:val="tr-TR"/>
        </w:rPr>
        <w:t>Ukrayna’da yetkilendirilmiş Uygunluk D</w:t>
      </w:r>
      <w:r w:rsidR="00633318" w:rsidRPr="00B825D9">
        <w:rPr>
          <w:rFonts w:ascii="Times New Roman" w:eastAsia="Times New Roman" w:hAnsi="Times New Roman" w:cs="Times New Roman"/>
          <w:b/>
          <w:sz w:val="24"/>
          <w:szCs w:val="24"/>
          <w:lang w:val="tr-TR"/>
        </w:rPr>
        <w:t xml:space="preserve">eğerlendirme </w:t>
      </w:r>
      <w:r w:rsidRPr="00B825D9">
        <w:rPr>
          <w:rFonts w:ascii="Times New Roman" w:eastAsia="Times New Roman" w:hAnsi="Times New Roman" w:cs="Times New Roman"/>
          <w:b/>
          <w:sz w:val="24"/>
          <w:szCs w:val="24"/>
          <w:lang w:val="tr-TR"/>
        </w:rPr>
        <w:t>Kuruluşları</w:t>
      </w:r>
      <w:r>
        <w:rPr>
          <w:rFonts w:ascii="Times New Roman" w:eastAsia="Times New Roman" w:hAnsi="Times New Roman" w:cs="Times New Roman"/>
          <w:sz w:val="24"/>
          <w:szCs w:val="24"/>
          <w:lang w:val="tr-TR"/>
        </w:rPr>
        <w:t xml:space="preserve"> (</w:t>
      </w:r>
      <w:hyperlink r:id="rId11" w:history="1">
        <w:r w:rsidR="00B825D9" w:rsidRPr="00F33A48">
          <w:rPr>
            <w:rStyle w:val="Kpr"/>
            <w:rFonts w:ascii="Times New Roman" w:eastAsia="Times New Roman" w:hAnsi="Times New Roman" w:cs="Times New Roman"/>
            <w:sz w:val="24"/>
            <w:szCs w:val="24"/>
            <w:lang w:val="tr-TR"/>
          </w:rPr>
          <w:t>https://naau.org.ua/en/3-reiestr-akreditovanikh-oov</w:t>
        </w:r>
      </w:hyperlink>
      <w:r>
        <w:rPr>
          <w:rFonts w:ascii="Times New Roman" w:eastAsia="Times New Roman" w:hAnsi="Times New Roman" w:cs="Times New Roman"/>
          <w:sz w:val="24"/>
          <w:szCs w:val="24"/>
          <w:lang w:val="tr-TR"/>
        </w:rPr>
        <w:t>)</w:t>
      </w:r>
      <w:r w:rsidR="00633318" w:rsidRPr="00633318">
        <w:rPr>
          <w:rFonts w:ascii="Times New Roman" w:eastAsia="Times New Roman" w:hAnsi="Times New Roman" w:cs="Times New Roman"/>
          <w:sz w:val="24"/>
          <w:szCs w:val="24"/>
          <w:lang w:val="tr-TR"/>
        </w:rPr>
        <w:t>.</w:t>
      </w:r>
    </w:p>
    <w:p w:rsidR="00633318" w:rsidRPr="00633318" w:rsidRDefault="00633318" w:rsidP="00633318">
      <w:pPr>
        <w:shd w:val="clear" w:color="auto" w:fill="FFFFFF"/>
        <w:spacing w:after="0" w:line="240" w:lineRule="auto"/>
        <w:jc w:val="both"/>
        <w:rPr>
          <w:rFonts w:ascii="Times New Roman" w:eastAsia="Times New Roman" w:hAnsi="Times New Roman" w:cs="Times New Roman"/>
          <w:sz w:val="24"/>
          <w:szCs w:val="24"/>
          <w:lang w:val="tr-TR"/>
        </w:rPr>
      </w:pPr>
    </w:p>
    <w:p w:rsidR="00BE13A9" w:rsidRDefault="00BE13A9" w:rsidP="00633318">
      <w:pPr>
        <w:shd w:val="clear" w:color="auto" w:fill="FFFFFF"/>
        <w:spacing w:after="0"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tr-TR"/>
        </w:rPr>
        <w:t>Mevzuat</w:t>
      </w:r>
      <w:r w:rsidR="00376C43">
        <w:rPr>
          <w:rFonts w:ascii="Times New Roman" w:eastAsia="Times New Roman" w:hAnsi="Times New Roman" w:cs="Times New Roman"/>
          <w:b/>
          <w:sz w:val="24"/>
          <w:szCs w:val="24"/>
          <w:lang w:val="tr-TR"/>
        </w:rPr>
        <w:t>:</w:t>
      </w:r>
    </w:p>
    <w:p w:rsidR="00633318" w:rsidRPr="00633318" w:rsidRDefault="00633318" w:rsidP="00633318">
      <w:pPr>
        <w:shd w:val="clear" w:color="auto" w:fill="FFFFFF"/>
        <w:spacing w:after="0" w:line="240" w:lineRule="auto"/>
        <w:jc w:val="both"/>
        <w:rPr>
          <w:rFonts w:ascii="Times New Roman" w:eastAsia="Times New Roman" w:hAnsi="Times New Roman" w:cs="Times New Roman"/>
          <w:sz w:val="24"/>
          <w:szCs w:val="24"/>
          <w:lang w:val="tr-TR"/>
        </w:rPr>
      </w:pPr>
      <w:r w:rsidRPr="00633318">
        <w:rPr>
          <w:rFonts w:ascii="Times New Roman" w:eastAsia="Times New Roman" w:hAnsi="Times New Roman" w:cs="Times New Roman"/>
          <w:sz w:val="24"/>
          <w:szCs w:val="24"/>
          <w:lang w:val="tr-TR"/>
        </w:rPr>
        <w:t>AB direktifleri ile uyumlu teknik düzenlemeler:</w:t>
      </w:r>
    </w:p>
    <w:p w:rsidR="00633318" w:rsidRPr="00633318" w:rsidRDefault="00633318" w:rsidP="00633318">
      <w:pPr>
        <w:shd w:val="clear" w:color="auto" w:fill="FFFFFF"/>
        <w:spacing w:after="0" w:line="240" w:lineRule="auto"/>
        <w:jc w:val="both"/>
        <w:rPr>
          <w:rFonts w:ascii="Times New Roman" w:eastAsia="Times New Roman" w:hAnsi="Times New Roman" w:cs="Times New Roman"/>
          <w:sz w:val="24"/>
          <w:szCs w:val="24"/>
          <w:lang w:val="tr-TR"/>
        </w:rPr>
      </w:pPr>
      <w:r w:rsidRPr="00633318">
        <w:rPr>
          <w:rFonts w:ascii="Times New Roman" w:eastAsia="Times New Roman" w:hAnsi="Times New Roman" w:cs="Times New Roman"/>
          <w:sz w:val="24"/>
          <w:szCs w:val="24"/>
          <w:lang w:val="tr-TR"/>
        </w:rPr>
        <w:t>93/42/EEC (tıbbi cihazlar),</w:t>
      </w:r>
    </w:p>
    <w:p w:rsidR="00633318" w:rsidRPr="00633318" w:rsidRDefault="00633318" w:rsidP="00633318">
      <w:pPr>
        <w:shd w:val="clear" w:color="auto" w:fill="FFFFFF"/>
        <w:spacing w:after="0" w:line="240" w:lineRule="auto"/>
        <w:jc w:val="both"/>
        <w:rPr>
          <w:rFonts w:ascii="Times New Roman" w:eastAsia="Times New Roman" w:hAnsi="Times New Roman" w:cs="Times New Roman"/>
          <w:sz w:val="24"/>
          <w:szCs w:val="24"/>
          <w:lang w:val="tr-TR"/>
        </w:rPr>
      </w:pPr>
      <w:r w:rsidRPr="00633318">
        <w:rPr>
          <w:rFonts w:ascii="Times New Roman" w:eastAsia="Times New Roman" w:hAnsi="Times New Roman" w:cs="Times New Roman"/>
          <w:sz w:val="24"/>
          <w:szCs w:val="24"/>
          <w:lang w:val="tr-TR"/>
        </w:rPr>
        <w:t>98/79/EC (in vitro tanı cihazları),</w:t>
      </w:r>
    </w:p>
    <w:p w:rsidR="00633318" w:rsidRPr="00633318" w:rsidRDefault="00633318" w:rsidP="00633318">
      <w:pPr>
        <w:shd w:val="clear" w:color="auto" w:fill="FFFFFF"/>
        <w:spacing w:after="0" w:line="240" w:lineRule="auto"/>
        <w:jc w:val="both"/>
        <w:rPr>
          <w:rFonts w:ascii="Times New Roman" w:eastAsia="Times New Roman" w:hAnsi="Times New Roman" w:cs="Times New Roman"/>
          <w:sz w:val="24"/>
          <w:szCs w:val="24"/>
          <w:lang w:val="tr-TR"/>
        </w:rPr>
      </w:pPr>
      <w:r w:rsidRPr="00633318">
        <w:rPr>
          <w:rFonts w:ascii="Times New Roman" w:eastAsia="Times New Roman" w:hAnsi="Times New Roman" w:cs="Times New Roman"/>
          <w:sz w:val="24"/>
          <w:szCs w:val="24"/>
          <w:lang w:val="tr-TR"/>
        </w:rPr>
        <w:t>90/385/EEC (aktif implante edilebilir cihazlar).</w:t>
      </w:r>
    </w:p>
    <w:p w:rsidR="00633318" w:rsidRPr="00633318" w:rsidRDefault="00633318" w:rsidP="00633318">
      <w:pPr>
        <w:shd w:val="clear" w:color="auto" w:fill="FFFFFF"/>
        <w:spacing w:after="0" w:line="240" w:lineRule="auto"/>
        <w:jc w:val="both"/>
        <w:rPr>
          <w:rFonts w:ascii="Times New Roman" w:eastAsia="Times New Roman" w:hAnsi="Times New Roman" w:cs="Times New Roman"/>
          <w:sz w:val="24"/>
          <w:szCs w:val="24"/>
          <w:lang w:val="tr-TR"/>
        </w:rPr>
      </w:pPr>
    </w:p>
    <w:p w:rsidR="00633318" w:rsidRPr="00B825D9" w:rsidRDefault="00633318" w:rsidP="00633318">
      <w:pPr>
        <w:shd w:val="clear" w:color="auto" w:fill="FFFFFF"/>
        <w:spacing w:after="0" w:line="240" w:lineRule="auto"/>
        <w:jc w:val="both"/>
        <w:rPr>
          <w:rFonts w:ascii="Times New Roman" w:eastAsia="Times New Roman" w:hAnsi="Times New Roman" w:cs="Times New Roman"/>
          <w:b/>
          <w:sz w:val="24"/>
          <w:szCs w:val="24"/>
          <w:lang w:val="tr-TR"/>
        </w:rPr>
      </w:pPr>
      <w:r w:rsidRPr="00B825D9">
        <w:rPr>
          <w:rFonts w:ascii="Times New Roman" w:eastAsia="Times New Roman" w:hAnsi="Times New Roman" w:cs="Times New Roman"/>
          <w:b/>
          <w:sz w:val="24"/>
          <w:szCs w:val="24"/>
          <w:lang w:val="tr-TR"/>
        </w:rPr>
        <w:t>Prosedür:</w:t>
      </w:r>
    </w:p>
    <w:p w:rsidR="00376C43" w:rsidRPr="00376C43" w:rsidRDefault="00376C43" w:rsidP="00376C43">
      <w:pPr>
        <w:spacing w:before="100" w:beforeAutospacing="1" w:after="100" w:afterAutospacing="1" w:line="240" w:lineRule="auto"/>
        <w:jc w:val="both"/>
        <w:rPr>
          <w:rFonts w:ascii="Times New Roman" w:eastAsia="Times New Roman" w:hAnsi="Times New Roman" w:cs="Times New Roman"/>
          <w:sz w:val="24"/>
          <w:szCs w:val="24"/>
        </w:rPr>
      </w:pPr>
      <w:r w:rsidRPr="00376C43">
        <w:rPr>
          <w:rFonts w:ascii="Times New Roman" w:eastAsia="Times New Roman" w:hAnsi="Times New Roman" w:cs="Times New Roman"/>
          <w:sz w:val="24"/>
          <w:szCs w:val="24"/>
        </w:rPr>
        <w:t xml:space="preserve">Ukrayna’da tıbbi cihazların piyasaya arz süreci, cihazın </w:t>
      </w:r>
      <w:r w:rsidRPr="00376C43">
        <w:rPr>
          <w:rFonts w:ascii="Times New Roman" w:eastAsia="Times New Roman" w:hAnsi="Times New Roman" w:cs="Times New Roman"/>
          <w:b/>
          <w:bCs/>
          <w:sz w:val="24"/>
          <w:szCs w:val="24"/>
        </w:rPr>
        <w:t>risk sınıfına</w:t>
      </w:r>
      <w:r w:rsidRPr="00376C43">
        <w:rPr>
          <w:rFonts w:ascii="Times New Roman" w:eastAsia="Times New Roman" w:hAnsi="Times New Roman" w:cs="Times New Roman"/>
          <w:sz w:val="24"/>
          <w:szCs w:val="24"/>
        </w:rPr>
        <w:t xml:space="preserve"> göre başlar. Her cihaz, I’den III’e kadar olan bir risk sınıfına atanır; bu sınıf, cihazın insan sağlığı üzerindeki potansiyel etkisine göre belirlenir.</w:t>
      </w:r>
    </w:p>
    <w:p w:rsidR="00376C43" w:rsidRPr="00376C43" w:rsidRDefault="00376C43" w:rsidP="00376C43">
      <w:pPr>
        <w:spacing w:before="100" w:beforeAutospacing="1" w:after="100" w:afterAutospacing="1" w:line="240" w:lineRule="auto"/>
        <w:jc w:val="both"/>
        <w:rPr>
          <w:rFonts w:ascii="Times New Roman" w:eastAsia="Times New Roman" w:hAnsi="Times New Roman" w:cs="Times New Roman"/>
          <w:sz w:val="24"/>
          <w:szCs w:val="24"/>
        </w:rPr>
      </w:pPr>
      <w:r w:rsidRPr="00376C43">
        <w:rPr>
          <w:rFonts w:ascii="Times New Roman" w:eastAsia="Times New Roman" w:hAnsi="Times New Roman" w:cs="Times New Roman"/>
          <w:sz w:val="24"/>
          <w:szCs w:val="24"/>
        </w:rPr>
        <w:t xml:space="preserve">Eğer cihaz yabancı bir üretici tarafından üretilmişse, Ukrayna’da bir </w:t>
      </w:r>
      <w:r w:rsidRPr="00376C43">
        <w:rPr>
          <w:rFonts w:ascii="Times New Roman" w:eastAsia="Times New Roman" w:hAnsi="Times New Roman" w:cs="Times New Roman"/>
          <w:b/>
          <w:bCs/>
          <w:sz w:val="24"/>
          <w:szCs w:val="24"/>
        </w:rPr>
        <w:t>yetkili temsilci</w:t>
      </w:r>
      <w:r w:rsidRPr="00376C43">
        <w:rPr>
          <w:rFonts w:ascii="Times New Roman" w:eastAsia="Times New Roman" w:hAnsi="Times New Roman" w:cs="Times New Roman"/>
          <w:sz w:val="24"/>
          <w:szCs w:val="24"/>
        </w:rPr>
        <w:t xml:space="preserve"> atanması zorunludur. Bu temsilci, üretici adına tüm düzenleyici işlemleri yürütür ve yetkili kişi olarak resmi kayıtlarda görünür.</w:t>
      </w:r>
    </w:p>
    <w:p w:rsidR="00376C43" w:rsidRPr="00376C43" w:rsidRDefault="00376C43" w:rsidP="00376C43">
      <w:pPr>
        <w:spacing w:before="100" w:beforeAutospacing="1" w:after="100" w:afterAutospacing="1" w:line="240" w:lineRule="auto"/>
        <w:jc w:val="both"/>
        <w:rPr>
          <w:rFonts w:ascii="Times New Roman" w:eastAsia="Times New Roman" w:hAnsi="Times New Roman" w:cs="Times New Roman"/>
          <w:sz w:val="24"/>
          <w:szCs w:val="24"/>
        </w:rPr>
      </w:pPr>
      <w:r w:rsidRPr="00376C43">
        <w:rPr>
          <w:rFonts w:ascii="Times New Roman" w:eastAsia="Times New Roman" w:hAnsi="Times New Roman" w:cs="Times New Roman"/>
          <w:sz w:val="24"/>
          <w:szCs w:val="24"/>
        </w:rPr>
        <w:t xml:space="preserve">Cihazın teknik özelliklerini, üretim süreçlerini ve kalite yönetimini gösteren </w:t>
      </w:r>
      <w:r w:rsidRPr="00376C43">
        <w:rPr>
          <w:rFonts w:ascii="Times New Roman" w:eastAsia="Times New Roman" w:hAnsi="Times New Roman" w:cs="Times New Roman"/>
          <w:b/>
          <w:bCs/>
          <w:sz w:val="24"/>
          <w:szCs w:val="24"/>
        </w:rPr>
        <w:t>teknik dosya</w:t>
      </w:r>
      <w:r w:rsidRPr="00376C43">
        <w:rPr>
          <w:rFonts w:ascii="Times New Roman" w:eastAsia="Times New Roman" w:hAnsi="Times New Roman" w:cs="Times New Roman"/>
          <w:sz w:val="24"/>
          <w:szCs w:val="24"/>
        </w:rPr>
        <w:t xml:space="preserve"> hazırlanır. Ayrıca üretim tesislerinde </w:t>
      </w:r>
      <w:r w:rsidRPr="00376C43">
        <w:rPr>
          <w:rFonts w:ascii="Times New Roman" w:eastAsia="Times New Roman" w:hAnsi="Times New Roman" w:cs="Times New Roman"/>
          <w:b/>
          <w:bCs/>
          <w:sz w:val="24"/>
          <w:szCs w:val="24"/>
        </w:rPr>
        <w:t>ISO 13485 standardına uygun bir kalite yönetim sistemi</w:t>
      </w:r>
      <w:r w:rsidRPr="00376C43">
        <w:rPr>
          <w:rFonts w:ascii="Times New Roman" w:eastAsia="Times New Roman" w:hAnsi="Times New Roman" w:cs="Times New Roman"/>
          <w:sz w:val="24"/>
          <w:szCs w:val="24"/>
        </w:rPr>
        <w:t xml:space="preserve"> kurulur. Bu, cihazın sürekli olarak güvenli ve etkin şekilde üretilmesini sağlar.</w:t>
      </w:r>
    </w:p>
    <w:p w:rsidR="00376C43" w:rsidRPr="00376C43" w:rsidRDefault="00376C43" w:rsidP="00376C43">
      <w:pPr>
        <w:spacing w:before="100" w:beforeAutospacing="1" w:after="100" w:afterAutospacing="1" w:line="240" w:lineRule="auto"/>
        <w:jc w:val="both"/>
        <w:rPr>
          <w:rFonts w:ascii="Times New Roman" w:eastAsia="Times New Roman" w:hAnsi="Times New Roman" w:cs="Times New Roman"/>
          <w:sz w:val="24"/>
          <w:szCs w:val="24"/>
        </w:rPr>
      </w:pPr>
      <w:r w:rsidRPr="00376C43">
        <w:rPr>
          <w:rFonts w:ascii="Times New Roman" w:eastAsia="Times New Roman" w:hAnsi="Times New Roman" w:cs="Times New Roman"/>
          <w:sz w:val="24"/>
          <w:szCs w:val="24"/>
        </w:rPr>
        <w:t xml:space="preserve">Düşük riskli cihazlar (Sınıf I) için üretici kendi beyanını sunabilir; yani cihazın uygunluk kriterlerini karşıladığını kendi sorumluluğu altında bildirir. Daha yüksek riskli cihazlar için ise, uygunluk değerlendirmesi </w:t>
      </w:r>
      <w:r w:rsidRPr="00376C43">
        <w:rPr>
          <w:rFonts w:ascii="Times New Roman" w:eastAsia="Times New Roman" w:hAnsi="Times New Roman" w:cs="Times New Roman"/>
          <w:b/>
          <w:bCs/>
          <w:sz w:val="24"/>
          <w:szCs w:val="24"/>
        </w:rPr>
        <w:t xml:space="preserve">Ukrayna’da yetkilendirilmiş bir </w:t>
      </w:r>
      <w:r>
        <w:rPr>
          <w:rFonts w:ascii="Times New Roman" w:eastAsia="Times New Roman" w:hAnsi="Times New Roman" w:cs="Times New Roman"/>
          <w:b/>
          <w:bCs/>
          <w:sz w:val="24"/>
          <w:szCs w:val="24"/>
        </w:rPr>
        <w:t>Uygunluk Değerlendirme Kuruluşu</w:t>
      </w:r>
      <w:r w:rsidRPr="00376C43">
        <w:rPr>
          <w:rFonts w:ascii="Times New Roman" w:eastAsia="Times New Roman" w:hAnsi="Times New Roman" w:cs="Times New Roman"/>
          <w:sz w:val="24"/>
          <w:szCs w:val="24"/>
        </w:rPr>
        <w:t xml:space="preserve"> aracılığıyla yapılır ve gerekli denetimler gerçekleştirilir.</w:t>
      </w:r>
    </w:p>
    <w:p w:rsidR="00376C43" w:rsidRPr="00376C43" w:rsidRDefault="00376C43" w:rsidP="00376C43">
      <w:pPr>
        <w:spacing w:before="100" w:beforeAutospacing="1" w:after="100" w:afterAutospacing="1" w:line="240" w:lineRule="auto"/>
        <w:jc w:val="both"/>
        <w:rPr>
          <w:rFonts w:ascii="Times New Roman" w:eastAsia="Times New Roman" w:hAnsi="Times New Roman" w:cs="Times New Roman"/>
          <w:sz w:val="24"/>
          <w:szCs w:val="24"/>
        </w:rPr>
      </w:pPr>
      <w:r w:rsidRPr="00376C43">
        <w:rPr>
          <w:rFonts w:ascii="Times New Roman" w:eastAsia="Times New Roman" w:hAnsi="Times New Roman" w:cs="Times New Roman"/>
          <w:sz w:val="24"/>
          <w:szCs w:val="24"/>
        </w:rPr>
        <w:t xml:space="preserve">Değerlendirme tamamlandıktan sonra, cihaz için </w:t>
      </w:r>
      <w:r w:rsidRPr="00376C43">
        <w:rPr>
          <w:rFonts w:ascii="Times New Roman" w:eastAsia="Times New Roman" w:hAnsi="Times New Roman" w:cs="Times New Roman"/>
          <w:b/>
          <w:bCs/>
          <w:sz w:val="24"/>
          <w:szCs w:val="24"/>
        </w:rPr>
        <w:t>uygunluk beyanı hazırlanır</w:t>
      </w:r>
      <w:r w:rsidRPr="00376C43">
        <w:rPr>
          <w:rFonts w:ascii="Times New Roman" w:eastAsia="Times New Roman" w:hAnsi="Times New Roman" w:cs="Times New Roman"/>
          <w:sz w:val="24"/>
          <w:szCs w:val="24"/>
        </w:rPr>
        <w:t xml:space="preserve"> ve üzerine ulusal uygunluk işareti (CE benzeri) iliştirilir. Bu işaret, cihazın Ukrayna’da teknik ve düzenleyici gereklilikleri karşıladığını gösterir.</w:t>
      </w:r>
    </w:p>
    <w:p w:rsidR="00376C43" w:rsidRPr="00376C43" w:rsidRDefault="00376C43" w:rsidP="00376C43">
      <w:pPr>
        <w:spacing w:before="100" w:beforeAutospacing="1" w:after="100" w:afterAutospacing="1" w:line="240" w:lineRule="auto"/>
        <w:jc w:val="both"/>
        <w:rPr>
          <w:rFonts w:ascii="Times New Roman" w:eastAsia="Times New Roman" w:hAnsi="Times New Roman" w:cs="Times New Roman"/>
          <w:sz w:val="24"/>
          <w:szCs w:val="24"/>
        </w:rPr>
      </w:pPr>
      <w:r w:rsidRPr="00376C43">
        <w:rPr>
          <w:rFonts w:ascii="Times New Roman" w:eastAsia="Times New Roman" w:hAnsi="Times New Roman" w:cs="Times New Roman"/>
          <w:sz w:val="24"/>
          <w:szCs w:val="24"/>
        </w:rPr>
        <w:lastRenderedPageBreak/>
        <w:t xml:space="preserve">Son olarak, cihazı piyasaya arz edecek olan kişi veya kurum, </w:t>
      </w:r>
      <w:r w:rsidRPr="00376C43">
        <w:rPr>
          <w:rFonts w:ascii="Times New Roman" w:eastAsia="Times New Roman" w:hAnsi="Times New Roman" w:cs="Times New Roman"/>
          <w:b/>
          <w:bCs/>
          <w:sz w:val="24"/>
          <w:szCs w:val="24"/>
        </w:rPr>
        <w:t>elektronik sicile kayıt yaptırmak zorundadır</w:t>
      </w:r>
      <w:r w:rsidRPr="00376C43">
        <w:rPr>
          <w:rFonts w:ascii="Times New Roman" w:eastAsia="Times New Roman" w:hAnsi="Times New Roman" w:cs="Times New Roman"/>
          <w:sz w:val="24"/>
          <w:szCs w:val="24"/>
        </w:rPr>
        <w:t xml:space="preserve">. Bu kayıt, cihazın yasal olarak Ukrayna pazarına sunulabilmesi için zorunludur ve </w:t>
      </w:r>
      <w:r w:rsidRPr="002154F6">
        <w:rPr>
          <w:rFonts w:ascii="Times New Roman" w:eastAsia="Times New Roman" w:hAnsi="Times New Roman" w:cs="Times New Roman"/>
          <w:b/>
          <w:sz w:val="24"/>
          <w:szCs w:val="24"/>
          <w:lang w:val="tr-TR"/>
        </w:rPr>
        <w:t>Ukrayna İlaçlar ve Narkotikler Kontrolü Devlet Servisi</w:t>
      </w:r>
      <w:r w:rsidRPr="00376C43">
        <w:rPr>
          <w:rFonts w:ascii="Times New Roman" w:eastAsia="Times New Roman" w:hAnsi="Times New Roman" w:cs="Times New Roman"/>
          <w:sz w:val="24"/>
          <w:szCs w:val="24"/>
        </w:rPr>
        <w:t xml:space="preserve"> tarafından takip edilir.</w:t>
      </w:r>
    </w:p>
    <w:p w:rsidR="00B825D9" w:rsidRDefault="00633318" w:rsidP="00B825D9">
      <w:pPr>
        <w:shd w:val="clear" w:color="auto" w:fill="FFFFFF"/>
        <w:spacing w:after="0" w:line="240" w:lineRule="auto"/>
        <w:jc w:val="both"/>
        <w:rPr>
          <w:rFonts w:ascii="Times New Roman" w:eastAsia="Times New Roman" w:hAnsi="Times New Roman" w:cs="Times New Roman"/>
          <w:b/>
          <w:sz w:val="24"/>
          <w:szCs w:val="24"/>
          <w:lang w:val="tr-TR"/>
        </w:rPr>
      </w:pPr>
      <w:r w:rsidRPr="00B825D9">
        <w:rPr>
          <w:rFonts w:ascii="Times New Roman" w:eastAsia="Times New Roman" w:hAnsi="Times New Roman" w:cs="Times New Roman"/>
          <w:b/>
          <w:sz w:val="24"/>
          <w:szCs w:val="24"/>
          <w:lang w:val="tr-TR"/>
        </w:rPr>
        <w:t>Süreler:</w:t>
      </w:r>
    </w:p>
    <w:p w:rsidR="00B825D9" w:rsidRPr="00633318" w:rsidRDefault="00B825D9" w:rsidP="00B825D9">
      <w:pPr>
        <w:shd w:val="clear" w:color="auto" w:fill="FFFFFF"/>
        <w:spacing w:after="0" w:line="240" w:lineRule="auto"/>
        <w:jc w:val="both"/>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ay</w:t>
      </w:r>
      <w:r>
        <w:rPr>
          <w:rFonts w:ascii="Times New Roman" w:eastAsia="Times New Roman" w:hAnsi="Times New Roman" w:cs="Times New Roman"/>
          <w:sz w:val="24"/>
          <w:szCs w:val="24"/>
          <w:lang w:val="uk-UA"/>
        </w:rPr>
        <w:t>,</w:t>
      </w:r>
      <w:r w:rsidRPr="00027ACA">
        <w:rPr>
          <w:rFonts w:ascii="Times New Roman" w:eastAsia="Times New Roman" w:hAnsi="Times New Roman" w:cs="Times New Roman"/>
          <w:sz w:val="24"/>
          <w:szCs w:val="24"/>
          <w:lang w:val="tr-TR"/>
        </w:rPr>
        <w:t xml:space="preserve"> ancak uygulamada süreç çoğu z</w:t>
      </w:r>
      <w:r>
        <w:rPr>
          <w:rFonts w:ascii="Times New Roman" w:eastAsia="Times New Roman" w:hAnsi="Times New Roman" w:cs="Times New Roman"/>
          <w:sz w:val="24"/>
          <w:szCs w:val="24"/>
          <w:lang w:val="tr-TR"/>
        </w:rPr>
        <w:t>aman daha uzun sürebilmektedir.</w:t>
      </w:r>
    </w:p>
    <w:p w:rsidR="00633318" w:rsidRPr="00633318" w:rsidRDefault="00633318" w:rsidP="00633318">
      <w:pPr>
        <w:shd w:val="clear" w:color="auto" w:fill="FFFFFF"/>
        <w:spacing w:after="0" w:line="240" w:lineRule="auto"/>
        <w:jc w:val="both"/>
        <w:rPr>
          <w:rFonts w:ascii="Times New Roman" w:eastAsia="Times New Roman" w:hAnsi="Times New Roman" w:cs="Times New Roman"/>
          <w:sz w:val="24"/>
          <w:szCs w:val="24"/>
          <w:lang w:val="tr-TR"/>
        </w:rPr>
      </w:pPr>
    </w:p>
    <w:p w:rsidR="00633318" w:rsidRPr="002154F6" w:rsidRDefault="00633318" w:rsidP="00633318">
      <w:pPr>
        <w:shd w:val="clear" w:color="auto" w:fill="FFFFFF"/>
        <w:spacing w:after="0" w:line="240" w:lineRule="auto"/>
        <w:jc w:val="both"/>
        <w:rPr>
          <w:rFonts w:ascii="Times New Roman" w:eastAsia="Times New Roman" w:hAnsi="Times New Roman" w:cs="Times New Roman"/>
          <w:b/>
          <w:sz w:val="24"/>
          <w:szCs w:val="24"/>
          <w:lang w:val="tr-TR"/>
        </w:rPr>
      </w:pPr>
      <w:r w:rsidRPr="002154F6">
        <w:rPr>
          <w:rFonts w:ascii="Times New Roman" w:eastAsia="Times New Roman" w:hAnsi="Times New Roman" w:cs="Times New Roman"/>
          <w:b/>
          <w:sz w:val="24"/>
          <w:szCs w:val="24"/>
          <w:lang w:val="tr-TR"/>
        </w:rPr>
        <w:t xml:space="preserve">3. </w:t>
      </w:r>
      <w:r w:rsidR="002154F6" w:rsidRPr="002154F6">
        <w:rPr>
          <w:rFonts w:ascii="Times New Roman" w:eastAsia="Times New Roman" w:hAnsi="Times New Roman" w:cs="Times New Roman"/>
          <w:b/>
          <w:sz w:val="24"/>
          <w:szCs w:val="24"/>
          <w:lang w:val="tr-TR"/>
        </w:rPr>
        <w:t>Mevzuat uyumluluğu (CE, ISO gibi belgelerin kabul durumu)</w:t>
      </w:r>
    </w:p>
    <w:p w:rsidR="00633318" w:rsidRPr="00633318" w:rsidRDefault="00633318" w:rsidP="00633318">
      <w:pPr>
        <w:shd w:val="clear" w:color="auto" w:fill="FFFFFF"/>
        <w:spacing w:after="0" w:line="240" w:lineRule="auto"/>
        <w:jc w:val="both"/>
        <w:rPr>
          <w:rFonts w:ascii="Times New Roman" w:eastAsia="Times New Roman" w:hAnsi="Times New Roman" w:cs="Times New Roman"/>
          <w:sz w:val="24"/>
          <w:szCs w:val="24"/>
          <w:lang w:val="tr-TR"/>
        </w:rPr>
      </w:pPr>
    </w:p>
    <w:p w:rsidR="00633318" w:rsidRPr="00376C43" w:rsidRDefault="00633318" w:rsidP="00633318">
      <w:pPr>
        <w:shd w:val="clear" w:color="auto" w:fill="FFFFFF"/>
        <w:spacing w:after="0" w:line="240" w:lineRule="auto"/>
        <w:jc w:val="both"/>
        <w:rPr>
          <w:rFonts w:ascii="Times New Roman" w:eastAsia="Times New Roman" w:hAnsi="Times New Roman" w:cs="Times New Roman"/>
          <w:b/>
          <w:sz w:val="24"/>
          <w:szCs w:val="24"/>
          <w:lang w:val="tr-TR"/>
        </w:rPr>
      </w:pPr>
      <w:r w:rsidRPr="00376C43">
        <w:rPr>
          <w:rFonts w:ascii="Times New Roman" w:eastAsia="Times New Roman" w:hAnsi="Times New Roman" w:cs="Times New Roman"/>
          <w:b/>
          <w:sz w:val="24"/>
          <w:szCs w:val="24"/>
          <w:lang w:val="tr-TR"/>
        </w:rPr>
        <w:t>Tıbbi cihazlar için:</w:t>
      </w:r>
    </w:p>
    <w:p w:rsidR="00633318" w:rsidRPr="00633318" w:rsidRDefault="00633318" w:rsidP="00633318">
      <w:pPr>
        <w:shd w:val="clear" w:color="auto" w:fill="FFFFFF"/>
        <w:spacing w:after="0" w:line="240" w:lineRule="auto"/>
        <w:jc w:val="both"/>
        <w:rPr>
          <w:rFonts w:ascii="Times New Roman" w:eastAsia="Times New Roman" w:hAnsi="Times New Roman" w:cs="Times New Roman"/>
          <w:sz w:val="24"/>
          <w:szCs w:val="24"/>
          <w:lang w:val="tr-TR"/>
        </w:rPr>
      </w:pPr>
      <w:r w:rsidRPr="00633318">
        <w:rPr>
          <w:rFonts w:ascii="Times New Roman" w:eastAsia="Times New Roman" w:hAnsi="Times New Roman" w:cs="Times New Roman"/>
          <w:sz w:val="24"/>
          <w:szCs w:val="24"/>
          <w:lang w:val="tr-TR"/>
        </w:rPr>
        <w:t>CE işareti ve ISO belgeleri (ör. ISO 13485, ISO 14971) büyük avantaj sağlar, çünkü ürünün Avrupa standartlarına uygunluğunu kanıtlar.</w:t>
      </w:r>
    </w:p>
    <w:p w:rsidR="00633318" w:rsidRPr="00633318" w:rsidRDefault="00633318" w:rsidP="00633318">
      <w:pPr>
        <w:shd w:val="clear" w:color="auto" w:fill="FFFFFF"/>
        <w:spacing w:after="0" w:line="240" w:lineRule="auto"/>
        <w:jc w:val="both"/>
        <w:rPr>
          <w:rFonts w:ascii="Times New Roman" w:eastAsia="Times New Roman" w:hAnsi="Times New Roman" w:cs="Times New Roman"/>
          <w:sz w:val="24"/>
          <w:szCs w:val="24"/>
          <w:lang w:val="tr-TR"/>
        </w:rPr>
      </w:pPr>
    </w:p>
    <w:p w:rsidR="00633318" w:rsidRPr="00633318" w:rsidRDefault="00633318" w:rsidP="00633318">
      <w:pPr>
        <w:shd w:val="clear" w:color="auto" w:fill="FFFFFF"/>
        <w:spacing w:after="0" w:line="240" w:lineRule="auto"/>
        <w:jc w:val="both"/>
        <w:rPr>
          <w:rFonts w:ascii="Times New Roman" w:eastAsia="Times New Roman" w:hAnsi="Times New Roman" w:cs="Times New Roman"/>
          <w:sz w:val="24"/>
          <w:szCs w:val="24"/>
          <w:lang w:val="tr-TR"/>
        </w:rPr>
      </w:pPr>
      <w:r w:rsidRPr="00633318">
        <w:rPr>
          <w:rFonts w:ascii="Times New Roman" w:eastAsia="Times New Roman" w:hAnsi="Times New Roman" w:cs="Times New Roman"/>
          <w:sz w:val="24"/>
          <w:szCs w:val="24"/>
          <w:lang w:val="tr-TR"/>
        </w:rPr>
        <w:t>Ancak Ukrayna’da CE veya ISO tek başına satış için yeterli değildir; mutlaka Ukrayna mevzuatına göre uygunluk beyanı hazırlanmalı ve ürün sicile kaydedilmelidir.</w:t>
      </w:r>
    </w:p>
    <w:p w:rsidR="00633318" w:rsidRPr="00633318" w:rsidRDefault="00633318" w:rsidP="00633318">
      <w:pPr>
        <w:shd w:val="clear" w:color="auto" w:fill="FFFFFF"/>
        <w:spacing w:after="0" w:line="240" w:lineRule="auto"/>
        <w:jc w:val="both"/>
        <w:rPr>
          <w:rFonts w:ascii="Times New Roman" w:eastAsia="Times New Roman" w:hAnsi="Times New Roman" w:cs="Times New Roman"/>
          <w:sz w:val="24"/>
          <w:szCs w:val="24"/>
          <w:lang w:val="tr-TR"/>
        </w:rPr>
      </w:pPr>
    </w:p>
    <w:p w:rsidR="00633318" w:rsidRPr="00633318" w:rsidRDefault="00633318" w:rsidP="00633318">
      <w:pPr>
        <w:shd w:val="clear" w:color="auto" w:fill="FFFFFF"/>
        <w:spacing w:after="0" w:line="240" w:lineRule="auto"/>
        <w:jc w:val="both"/>
        <w:rPr>
          <w:rFonts w:ascii="Times New Roman" w:eastAsia="Times New Roman" w:hAnsi="Times New Roman" w:cs="Times New Roman"/>
          <w:sz w:val="24"/>
          <w:szCs w:val="24"/>
          <w:lang w:val="tr-TR"/>
        </w:rPr>
      </w:pPr>
      <w:r w:rsidRPr="00633318">
        <w:rPr>
          <w:rFonts w:ascii="Times New Roman" w:eastAsia="Times New Roman" w:hAnsi="Times New Roman" w:cs="Times New Roman"/>
          <w:sz w:val="24"/>
          <w:szCs w:val="24"/>
          <w:lang w:val="tr-TR"/>
        </w:rPr>
        <w:t>Ayrıca Ukrayna, orta vadede AB’nin MDR (2017/745) ve IVDR (2017/746) yönetmeliklerine geçiş hazırlıkları yapmaktadır.</w:t>
      </w:r>
    </w:p>
    <w:p w:rsidR="00633318" w:rsidRPr="00633318" w:rsidRDefault="00633318" w:rsidP="00633318">
      <w:pPr>
        <w:shd w:val="clear" w:color="auto" w:fill="FFFFFF"/>
        <w:spacing w:after="0" w:line="240" w:lineRule="auto"/>
        <w:jc w:val="both"/>
        <w:rPr>
          <w:rFonts w:ascii="Times New Roman" w:eastAsia="Times New Roman" w:hAnsi="Times New Roman" w:cs="Times New Roman"/>
          <w:sz w:val="24"/>
          <w:szCs w:val="24"/>
          <w:lang w:val="tr-TR"/>
        </w:rPr>
      </w:pPr>
    </w:p>
    <w:p w:rsidR="00633318" w:rsidRPr="00376C43" w:rsidRDefault="00633318" w:rsidP="00633318">
      <w:pPr>
        <w:shd w:val="clear" w:color="auto" w:fill="FFFFFF"/>
        <w:spacing w:after="0" w:line="240" w:lineRule="auto"/>
        <w:jc w:val="both"/>
        <w:rPr>
          <w:rFonts w:ascii="Times New Roman" w:eastAsia="Times New Roman" w:hAnsi="Times New Roman" w:cs="Times New Roman"/>
          <w:b/>
          <w:sz w:val="24"/>
          <w:szCs w:val="24"/>
          <w:lang w:val="tr-TR"/>
        </w:rPr>
      </w:pPr>
      <w:r w:rsidRPr="00376C43">
        <w:rPr>
          <w:rFonts w:ascii="Times New Roman" w:eastAsia="Times New Roman" w:hAnsi="Times New Roman" w:cs="Times New Roman"/>
          <w:b/>
          <w:sz w:val="24"/>
          <w:szCs w:val="24"/>
          <w:lang w:val="tr-TR"/>
        </w:rPr>
        <w:t>İlaçlar için:</w:t>
      </w:r>
    </w:p>
    <w:p w:rsidR="00633318" w:rsidRPr="00633318" w:rsidRDefault="00633318" w:rsidP="00633318">
      <w:pPr>
        <w:shd w:val="clear" w:color="auto" w:fill="FFFFFF"/>
        <w:spacing w:after="0" w:line="240" w:lineRule="auto"/>
        <w:jc w:val="both"/>
        <w:rPr>
          <w:rFonts w:ascii="Times New Roman" w:eastAsia="Times New Roman" w:hAnsi="Times New Roman" w:cs="Times New Roman"/>
          <w:sz w:val="24"/>
          <w:szCs w:val="24"/>
          <w:lang w:val="tr-TR"/>
        </w:rPr>
      </w:pPr>
      <w:r w:rsidRPr="00633318">
        <w:rPr>
          <w:rFonts w:ascii="Times New Roman" w:eastAsia="Times New Roman" w:hAnsi="Times New Roman" w:cs="Times New Roman"/>
          <w:sz w:val="24"/>
          <w:szCs w:val="24"/>
          <w:lang w:val="tr-TR"/>
        </w:rPr>
        <w:t>CE’ye eşdeğer bir sistem yoktur.</w:t>
      </w:r>
    </w:p>
    <w:p w:rsidR="00633318" w:rsidRPr="00633318" w:rsidRDefault="00633318" w:rsidP="00633318">
      <w:pPr>
        <w:shd w:val="clear" w:color="auto" w:fill="FFFFFF"/>
        <w:spacing w:after="0" w:line="240" w:lineRule="auto"/>
        <w:jc w:val="both"/>
        <w:rPr>
          <w:rFonts w:ascii="Times New Roman" w:eastAsia="Times New Roman" w:hAnsi="Times New Roman" w:cs="Times New Roman"/>
          <w:sz w:val="24"/>
          <w:szCs w:val="24"/>
          <w:lang w:val="tr-TR"/>
        </w:rPr>
      </w:pPr>
    </w:p>
    <w:p w:rsidR="00633318" w:rsidRPr="00633318" w:rsidRDefault="00633318" w:rsidP="00633318">
      <w:pPr>
        <w:shd w:val="clear" w:color="auto" w:fill="FFFFFF"/>
        <w:spacing w:after="0" w:line="240" w:lineRule="auto"/>
        <w:jc w:val="both"/>
        <w:rPr>
          <w:rFonts w:ascii="Times New Roman" w:eastAsia="Times New Roman" w:hAnsi="Times New Roman" w:cs="Times New Roman"/>
          <w:sz w:val="24"/>
          <w:szCs w:val="24"/>
          <w:lang w:val="tr-TR"/>
        </w:rPr>
      </w:pPr>
      <w:r w:rsidRPr="00633318">
        <w:rPr>
          <w:rFonts w:ascii="Times New Roman" w:eastAsia="Times New Roman" w:hAnsi="Times New Roman" w:cs="Times New Roman"/>
          <w:sz w:val="24"/>
          <w:szCs w:val="24"/>
          <w:lang w:val="tr-TR"/>
        </w:rPr>
        <w:t>Ana gereklilik GMP uygunluğudur. Ukrayna Devlet Servisi, AB, Birleşik Krallık veya AB/Ukrayna ile karşılıklı tanıma anlaşması bulunan ülkelerin düzenleyici kurumlarınca verilen GMP sertifikalarını kabul etmektedir.</w:t>
      </w:r>
    </w:p>
    <w:p w:rsidR="00633318" w:rsidRPr="00633318" w:rsidRDefault="00633318" w:rsidP="00633318">
      <w:pPr>
        <w:shd w:val="clear" w:color="auto" w:fill="FFFFFF"/>
        <w:spacing w:after="0" w:line="240" w:lineRule="auto"/>
        <w:jc w:val="both"/>
        <w:rPr>
          <w:rFonts w:ascii="Times New Roman" w:eastAsia="Times New Roman" w:hAnsi="Times New Roman" w:cs="Times New Roman"/>
          <w:sz w:val="24"/>
          <w:szCs w:val="24"/>
          <w:lang w:val="tr-TR"/>
        </w:rPr>
      </w:pPr>
    </w:p>
    <w:p w:rsidR="00027ACA" w:rsidRPr="00027ACA" w:rsidRDefault="00027ACA" w:rsidP="00633318">
      <w:pPr>
        <w:shd w:val="clear" w:color="auto" w:fill="FFFFFF"/>
        <w:spacing w:after="0" w:line="240" w:lineRule="auto"/>
        <w:jc w:val="both"/>
        <w:rPr>
          <w:rFonts w:ascii="Times New Roman" w:eastAsia="Times New Roman" w:hAnsi="Times New Roman" w:cs="Times New Roman"/>
          <w:b/>
          <w:sz w:val="24"/>
          <w:szCs w:val="24"/>
          <w:lang w:val="tr-TR"/>
        </w:rPr>
      </w:pPr>
      <w:r w:rsidRPr="00027ACA">
        <w:rPr>
          <w:rFonts w:ascii="Times New Roman" w:eastAsia="Times New Roman" w:hAnsi="Times New Roman" w:cs="Times New Roman"/>
          <w:b/>
          <w:sz w:val="24"/>
          <w:szCs w:val="24"/>
          <w:lang w:val="tr-TR"/>
        </w:rPr>
        <w:t>4.</w:t>
      </w:r>
      <w:r w:rsidRPr="00027ACA">
        <w:rPr>
          <w:rFonts w:ascii="Times New Roman" w:eastAsia="Times New Roman" w:hAnsi="Times New Roman" w:cs="Times New Roman"/>
          <w:b/>
          <w:sz w:val="24"/>
          <w:szCs w:val="24"/>
          <w:lang w:val="tr-TR"/>
        </w:rPr>
        <w:tab/>
        <w:t>İlgili ürün gruplarına yönelik ithalat vergi oranları</w:t>
      </w:r>
    </w:p>
    <w:p w:rsidR="00027ACA" w:rsidRPr="00027ACA" w:rsidRDefault="0051603B" w:rsidP="00027ACA">
      <w:pPr>
        <w:shd w:val="clear" w:color="auto" w:fill="FFFFFF"/>
        <w:spacing w:after="0" w:line="240" w:lineRule="auto"/>
        <w:ind w:firstLine="720"/>
        <w:jc w:val="both"/>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 xml:space="preserve">İlaç ve tıbbi ürünleri </w:t>
      </w:r>
      <w:r w:rsidR="00027ACA" w:rsidRPr="00027ACA">
        <w:rPr>
          <w:rFonts w:ascii="Times New Roman" w:eastAsia="Times New Roman" w:hAnsi="Times New Roman" w:cs="Times New Roman"/>
          <w:sz w:val="24"/>
          <w:szCs w:val="24"/>
          <w:lang w:val="tr-TR"/>
        </w:rPr>
        <w:t>sektör</w:t>
      </w:r>
      <w:r>
        <w:rPr>
          <w:rFonts w:ascii="Times New Roman" w:eastAsia="Times New Roman" w:hAnsi="Times New Roman" w:cs="Times New Roman"/>
          <w:sz w:val="24"/>
          <w:szCs w:val="24"/>
          <w:lang w:val="tr-TR"/>
        </w:rPr>
        <w:t xml:space="preserve">lerindeki </w:t>
      </w:r>
      <w:r w:rsidR="00027ACA" w:rsidRPr="00027ACA">
        <w:rPr>
          <w:rFonts w:ascii="Times New Roman" w:eastAsia="Times New Roman" w:hAnsi="Times New Roman" w:cs="Times New Roman"/>
          <w:sz w:val="24"/>
          <w:szCs w:val="24"/>
          <w:lang w:val="tr-TR"/>
        </w:rPr>
        <w:t>ürünlerin sayısının çokluğu nedeniyle, tüm kalemlerin ithalat vergi oranlarını yazılı olarak bildirilmesi Tarafımızca mümkün olamamaktadır.</w:t>
      </w:r>
    </w:p>
    <w:p w:rsidR="00027ACA" w:rsidRPr="00027ACA" w:rsidRDefault="00027ACA" w:rsidP="00027ACA">
      <w:pPr>
        <w:shd w:val="clear" w:color="auto" w:fill="FFFFFF"/>
        <w:spacing w:after="0" w:line="240" w:lineRule="auto"/>
        <w:jc w:val="both"/>
        <w:rPr>
          <w:rFonts w:ascii="Times New Roman" w:eastAsia="Times New Roman" w:hAnsi="Times New Roman" w:cs="Times New Roman"/>
          <w:sz w:val="24"/>
          <w:szCs w:val="24"/>
          <w:lang w:val="tr-TR"/>
        </w:rPr>
      </w:pPr>
    </w:p>
    <w:p w:rsidR="00BC46F4" w:rsidRDefault="00027ACA" w:rsidP="00027ACA">
      <w:pPr>
        <w:shd w:val="clear" w:color="auto" w:fill="FFFFFF"/>
        <w:spacing w:after="0" w:line="240" w:lineRule="auto"/>
        <w:ind w:firstLine="360"/>
        <w:jc w:val="both"/>
        <w:rPr>
          <w:rFonts w:ascii="Times New Roman" w:eastAsia="Times New Roman" w:hAnsi="Times New Roman" w:cs="Times New Roman"/>
          <w:sz w:val="24"/>
          <w:szCs w:val="24"/>
          <w:lang w:val="tr-TR"/>
        </w:rPr>
      </w:pPr>
      <w:r w:rsidRPr="00027ACA">
        <w:rPr>
          <w:rFonts w:ascii="Times New Roman" w:eastAsia="Times New Roman" w:hAnsi="Times New Roman" w:cs="Times New Roman"/>
          <w:sz w:val="24"/>
          <w:szCs w:val="24"/>
          <w:lang w:val="tr-TR"/>
        </w:rPr>
        <w:t>Bu çerçevede, firmaların belirli bir ürün için doğrudan Müşavirliğimize e-posta yoluyla (</w:t>
      </w:r>
      <w:hyperlink r:id="rId12" w:history="1">
        <w:r w:rsidRPr="00F33A48">
          <w:rPr>
            <w:rStyle w:val="Kpr"/>
            <w:rFonts w:ascii="Times New Roman" w:eastAsia="Times New Roman" w:hAnsi="Times New Roman" w:cs="Times New Roman"/>
            <w:sz w:val="24"/>
            <w:szCs w:val="24"/>
            <w:lang w:val="tr-TR"/>
          </w:rPr>
          <w:t>kiev@ticaret.gov.tr</w:t>
        </w:r>
      </w:hyperlink>
      <w:r w:rsidRPr="00027ACA">
        <w:rPr>
          <w:rFonts w:ascii="Times New Roman" w:eastAsia="Times New Roman" w:hAnsi="Times New Roman" w:cs="Times New Roman"/>
          <w:sz w:val="24"/>
          <w:szCs w:val="24"/>
          <w:lang w:val="tr-TR"/>
        </w:rPr>
        <w:t>) başvurarak ürünün GTİP kodunu iletmeleri halinde, ilgili ürüne uygulanacak ithalat vergisi oranı kendilerine Müşavirliğimizce bildirilecektir.</w:t>
      </w:r>
    </w:p>
    <w:p w:rsidR="00952B09" w:rsidRPr="00952B09" w:rsidRDefault="00952B09" w:rsidP="00027ACA">
      <w:pPr>
        <w:shd w:val="clear" w:color="auto" w:fill="FFFFFF"/>
        <w:spacing w:after="0" w:line="240" w:lineRule="auto"/>
        <w:ind w:firstLine="360"/>
        <w:jc w:val="both"/>
        <w:rPr>
          <w:rFonts w:ascii="Times New Roman" w:eastAsia="Times New Roman" w:hAnsi="Times New Roman" w:cs="Times New Roman"/>
          <w:sz w:val="24"/>
          <w:szCs w:val="24"/>
          <w:lang w:val="uk-UA"/>
        </w:rPr>
      </w:pPr>
    </w:p>
    <w:p w:rsidR="00952B09" w:rsidRPr="000C61F4" w:rsidRDefault="00952B09" w:rsidP="00952B09">
      <w:pPr>
        <w:shd w:val="clear" w:color="auto" w:fill="FFFFFF"/>
        <w:spacing w:after="0" w:line="240" w:lineRule="auto"/>
        <w:ind w:firstLine="360"/>
        <w:jc w:val="both"/>
        <w:rPr>
          <w:rFonts w:ascii="Times New Roman" w:eastAsia="Times New Roman" w:hAnsi="Times New Roman" w:cs="Times New Roman"/>
          <w:b/>
          <w:sz w:val="24"/>
          <w:szCs w:val="24"/>
          <w:lang w:val="tr-TR"/>
        </w:rPr>
      </w:pPr>
      <w:r w:rsidRPr="000C61F4">
        <w:rPr>
          <w:rFonts w:ascii="Times New Roman" w:eastAsia="Times New Roman" w:hAnsi="Times New Roman" w:cs="Times New Roman"/>
          <w:b/>
          <w:sz w:val="24"/>
          <w:szCs w:val="24"/>
          <w:lang w:val="tr-TR"/>
        </w:rPr>
        <w:t>5.</w:t>
      </w:r>
      <w:r w:rsidRPr="000C61F4">
        <w:rPr>
          <w:rFonts w:ascii="Times New Roman" w:eastAsia="Times New Roman" w:hAnsi="Times New Roman" w:cs="Times New Roman"/>
          <w:b/>
          <w:sz w:val="24"/>
          <w:szCs w:val="24"/>
          <w:lang w:val="tr-TR"/>
        </w:rPr>
        <w:tab/>
        <w:t>Ülkenizin bu sektörler için potansiyeli</w:t>
      </w:r>
    </w:p>
    <w:p w:rsidR="00952B09" w:rsidRPr="000C61F4" w:rsidRDefault="00952B09" w:rsidP="00952B09">
      <w:pPr>
        <w:shd w:val="clear" w:color="auto" w:fill="FFFFFF"/>
        <w:spacing w:after="0" w:line="240" w:lineRule="auto"/>
        <w:jc w:val="both"/>
        <w:rPr>
          <w:rFonts w:ascii="Times New Roman" w:eastAsia="Times New Roman" w:hAnsi="Times New Roman" w:cs="Times New Roman"/>
          <w:b/>
          <w:sz w:val="24"/>
          <w:szCs w:val="24"/>
          <w:lang w:val="tr-TR"/>
        </w:rPr>
      </w:pPr>
      <w:r w:rsidRPr="000C61F4">
        <w:rPr>
          <w:rFonts w:ascii="Times New Roman" w:eastAsia="Times New Roman" w:hAnsi="Times New Roman" w:cs="Times New Roman"/>
          <w:b/>
          <w:sz w:val="24"/>
          <w:szCs w:val="24"/>
          <w:lang w:val="tr-TR"/>
        </w:rPr>
        <w:t> • Ülke çoğunlukla ithalatçı mıdır?</w:t>
      </w:r>
    </w:p>
    <w:p w:rsidR="00952B09" w:rsidRPr="000C61F4" w:rsidRDefault="00952B09" w:rsidP="00952B09">
      <w:pPr>
        <w:shd w:val="clear" w:color="auto" w:fill="FFFFFF"/>
        <w:spacing w:after="0" w:line="240" w:lineRule="auto"/>
        <w:jc w:val="both"/>
        <w:rPr>
          <w:rFonts w:ascii="Times New Roman" w:eastAsia="Times New Roman" w:hAnsi="Times New Roman" w:cs="Times New Roman"/>
          <w:b/>
          <w:sz w:val="24"/>
          <w:szCs w:val="24"/>
          <w:lang w:val="tr-TR"/>
        </w:rPr>
      </w:pPr>
      <w:r w:rsidRPr="000C61F4">
        <w:rPr>
          <w:rFonts w:ascii="Times New Roman" w:eastAsia="Times New Roman" w:hAnsi="Times New Roman" w:cs="Times New Roman"/>
          <w:b/>
          <w:sz w:val="24"/>
          <w:szCs w:val="24"/>
          <w:lang w:val="tr-TR"/>
        </w:rPr>
        <w:t> • İç pazarı korumaya yönelik uygulamalar (kota, kısıtlama vb.) var mıdır?</w:t>
      </w:r>
    </w:p>
    <w:p w:rsidR="00027ACA" w:rsidRDefault="00952B09" w:rsidP="00952B09">
      <w:pPr>
        <w:shd w:val="clear" w:color="auto" w:fill="FFFFFF"/>
        <w:spacing w:after="0" w:line="240" w:lineRule="auto"/>
        <w:jc w:val="both"/>
        <w:rPr>
          <w:rFonts w:ascii="Times New Roman" w:eastAsia="Times New Roman" w:hAnsi="Times New Roman" w:cs="Times New Roman"/>
          <w:b/>
          <w:sz w:val="24"/>
          <w:szCs w:val="24"/>
          <w:lang w:val="tr-TR"/>
        </w:rPr>
      </w:pPr>
      <w:r w:rsidRPr="000C61F4">
        <w:rPr>
          <w:rFonts w:ascii="Times New Roman" w:eastAsia="Times New Roman" w:hAnsi="Times New Roman" w:cs="Times New Roman"/>
          <w:b/>
          <w:sz w:val="24"/>
          <w:szCs w:val="24"/>
          <w:lang w:val="tr-TR"/>
        </w:rPr>
        <w:t> • Pazarda faaliyet gösteren Türk firmaları mevcut mudur?</w:t>
      </w:r>
    </w:p>
    <w:p w:rsidR="00524CC6" w:rsidRPr="00524CC6" w:rsidRDefault="00524CC6" w:rsidP="00524CC6">
      <w:pPr>
        <w:spacing w:before="100" w:beforeAutospacing="1" w:after="100" w:afterAutospacing="1" w:line="240" w:lineRule="auto"/>
        <w:rPr>
          <w:rFonts w:ascii="Calibri" w:eastAsia="Times New Roman" w:hAnsi="Calibri" w:cs="Calibri"/>
          <w:color w:val="000000"/>
          <w:sz w:val="24"/>
          <w:szCs w:val="24"/>
        </w:rPr>
      </w:pPr>
      <w:r w:rsidRPr="00524CC6">
        <w:rPr>
          <w:rFonts w:ascii="Times New Roman" w:eastAsia="Times New Roman" w:hAnsi="Times New Roman" w:cs="Times New Roman"/>
          <w:b/>
          <w:bCs/>
          <w:color w:val="212121"/>
          <w:sz w:val="24"/>
          <w:szCs w:val="24"/>
        </w:rPr>
        <w:t>Ülke çoğunlukla ithalatçı mıdır? </w:t>
      </w:r>
    </w:p>
    <w:p w:rsidR="00524CC6" w:rsidRPr="00524CC6" w:rsidRDefault="00524CC6" w:rsidP="000C61F4">
      <w:pPr>
        <w:spacing w:before="100" w:beforeAutospacing="1" w:after="100" w:afterAutospacing="1" w:line="240" w:lineRule="auto"/>
        <w:jc w:val="both"/>
        <w:rPr>
          <w:rFonts w:ascii="Calibri" w:eastAsia="Times New Roman" w:hAnsi="Calibri" w:cs="Calibri"/>
          <w:color w:val="000000"/>
          <w:sz w:val="24"/>
          <w:szCs w:val="24"/>
        </w:rPr>
      </w:pPr>
      <w:r w:rsidRPr="00524CC6">
        <w:rPr>
          <w:rFonts w:ascii="Times New Roman" w:eastAsia="Times New Roman" w:hAnsi="Times New Roman" w:cs="Times New Roman"/>
          <w:color w:val="000000"/>
          <w:sz w:val="24"/>
          <w:szCs w:val="24"/>
        </w:rPr>
        <w:t>Ukrayna, ağırlıklı olarak tıbbi ürünlerin ithalatçısı konumundadır. Özellikle, ilaçların, medikal ürünlerin ve ekipmanların büyük çoğunluğu yurtdışından gelmektedir. </w:t>
      </w:r>
    </w:p>
    <w:p w:rsidR="00524CC6" w:rsidRPr="00524CC6" w:rsidRDefault="00524CC6" w:rsidP="000C61F4">
      <w:pPr>
        <w:spacing w:before="100" w:beforeAutospacing="1" w:after="100" w:afterAutospacing="1" w:line="240" w:lineRule="auto"/>
        <w:jc w:val="both"/>
        <w:rPr>
          <w:rFonts w:ascii="Calibri" w:eastAsia="Times New Roman" w:hAnsi="Calibri" w:cs="Calibri"/>
          <w:color w:val="000000"/>
          <w:sz w:val="24"/>
          <w:szCs w:val="24"/>
        </w:rPr>
      </w:pPr>
      <w:r w:rsidRPr="00524CC6">
        <w:rPr>
          <w:rFonts w:ascii="Times New Roman" w:eastAsia="Times New Roman" w:hAnsi="Times New Roman" w:cs="Times New Roman"/>
          <w:color w:val="000000"/>
          <w:sz w:val="24"/>
          <w:szCs w:val="24"/>
        </w:rPr>
        <w:t>Böylece, Ukrayna Devlet İstatistik Servisi verilerine göre,  2024 yılında Ukrayna'nın ilaç ithalatı </w:t>
      </w:r>
      <w:r w:rsidRPr="00524CC6">
        <w:rPr>
          <w:rFonts w:ascii="Times New Roman" w:eastAsia="Times New Roman" w:hAnsi="Times New Roman" w:cs="Times New Roman"/>
          <w:b/>
          <w:bCs/>
          <w:color w:val="000000"/>
          <w:sz w:val="24"/>
          <w:szCs w:val="24"/>
        </w:rPr>
        <w:t>2,43 milyar ABD Doları'na ulaşmıştır</w:t>
      </w:r>
      <w:r w:rsidRPr="00524CC6">
        <w:rPr>
          <w:rFonts w:ascii="Times New Roman" w:eastAsia="Times New Roman" w:hAnsi="Times New Roman" w:cs="Times New Roman"/>
          <w:color w:val="000000"/>
          <w:sz w:val="24"/>
          <w:szCs w:val="24"/>
        </w:rPr>
        <w:t xml:space="preserve"> (bu rakam 2023 yılına göre </w:t>
      </w:r>
      <w:r w:rsidRPr="00524CC6">
        <w:rPr>
          <w:rFonts w:ascii="Times New Roman" w:eastAsia="Times New Roman" w:hAnsi="Times New Roman" w:cs="Times New Roman"/>
          <w:b/>
          <w:bCs/>
          <w:color w:val="000000"/>
          <w:sz w:val="24"/>
          <w:szCs w:val="24"/>
        </w:rPr>
        <w:t>%13,6 artış</w:t>
      </w:r>
      <w:r w:rsidRPr="00524CC6">
        <w:rPr>
          <w:rFonts w:ascii="Times New Roman" w:eastAsia="Times New Roman" w:hAnsi="Times New Roman" w:cs="Times New Roman"/>
          <w:color w:val="000000"/>
          <w:sz w:val="24"/>
          <w:szCs w:val="24"/>
        </w:rPr>
        <w:t xml:space="preserve"> göstermektedir).</w:t>
      </w:r>
    </w:p>
    <w:p w:rsidR="00524CC6" w:rsidRPr="00524CC6" w:rsidRDefault="00524CC6" w:rsidP="000C61F4">
      <w:pPr>
        <w:spacing w:before="100" w:beforeAutospacing="1" w:after="100" w:afterAutospacing="1" w:line="240" w:lineRule="auto"/>
        <w:jc w:val="both"/>
        <w:rPr>
          <w:rFonts w:ascii="Calibri" w:eastAsia="Times New Roman" w:hAnsi="Calibri" w:cs="Calibri"/>
          <w:color w:val="000000"/>
          <w:sz w:val="24"/>
          <w:szCs w:val="24"/>
        </w:rPr>
      </w:pPr>
      <w:r w:rsidRPr="00524CC6">
        <w:rPr>
          <w:rFonts w:ascii="Times New Roman" w:eastAsia="Times New Roman" w:hAnsi="Times New Roman" w:cs="Times New Roman"/>
          <w:color w:val="000000"/>
          <w:sz w:val="24"/>
          <w:szCs w:val="24"/>
        </w:rPr>
        <w:lastRenderedPageBreak/>
        <w:t xml:space="preserve">Başlıca ülkeler arasında </w:t>
      </w:r>
      <w:r w:rsidRPr="00524CC6">
        <w:rPr>
          <w:rFonts w:ascii="Times New Roman" w:eastAsia="Times New Roman" w:hAnsi="Times New Roman" w:cs="Times New Roman"/>
          <w:b/>
          <w:bCs/>
          <w:color w:val="000000"/>
          <w:sz w:val="24"/>
          <w:szCs w:val="24"/>
        </w:rPr>
        <w:t>Almanya, Hindistan ve Fransa</w:t>
      </w:r>
      <w:r w:rsidRPr="00524CC6">
        <w:rPr>
          <w:rFonts w:ascii="Times New Roman" w:eastAsia="Times New Roman" w:hAnsi="Times New Roman" w:cs="Times New Roman"/>
          <w:color w:val="000000"/>
          <w:sz w:val="24"/>
          <w:szCs w:val="24"/>
        </w:rPr>
        <w:t xml:space="preserve"> yer almaktadır. Genel olarak, ilaç ithalatı ülkenin toplam ithalatının yaklaşık </w:t>
      </w:r>
      <w:r w:rsidRPr="00524CC6">
        <w:rPr>
          <w:rFonts w:ascii="Times New Roman" w:eastAsia="Times New Roman" w:hAnsi="Times New Roman" w:cs="Times New Roman"/>
          <w:b/>
          <w:bCs/>
          <w:color w:val="000000"/>
          <w:sz w:val="24"/>
          <w:szCs w:val="24"/>
        </w:rPr>
        <w:t>%3,4–4,6’sını</w:t>
      </w:r>
      <w:r w:rsidRPr="00524CC6">
        <w:rPr>
          <w:rFonts w:ascii="Times New Roman" w:eastAsia="Times New Roman" w:hAnsi="Times New Roman" w:cs="Times New Roman"/>
          <w:color w:val="000000"/>
          <w:sz w:val="24"/>
          <w:szCs w:val="24"/>
        </w:rPr>
        <w:t xml:space="preserve"> oluşturmaktadır.</w:t>
      </w:r>
    </w:p>
    <w:p w:rsidR="00524CC6" w:rsidRPr="00524CC6" w:rsidRDefault="00524CC6" w:rsidP="000C61F4">
      <w:pPr>
        <w:spacing w:after="0" w:line="240" w:lineRule="auto"/>
        <w:jc w:val="both"/>
        <w:rPr>
          <w:rFonts w:ascii="Times New Roman" w:eastAsia="Times New Roman" w:hAnsi="Times New Roman" w:cs="Times New Roman"/>
          <w:sz w:val="24"/>
          <w:szCs w:val="24"/>
        </w:rPr>
      </w:pPr>
      <w:r w:rsidRPr="00524CC6">
        <w:rPr>
          <w:rFonts w:ascii="Times New Roman" w:eastAsia="Times New Roman" w:hAnsi="Times New Roman" w:cs="Times New Roman"/>
          <w:sz w:val="24"/>
          <w:szCs w:val="24"/>
        </w:rPr>
        <w:t>Aynı yılında Ukrayna’nın ilaç ihracatı ise </w:t>
      </w:r>
      <w:r w:rsidRPr="00524CC6">
        <w:rPr>
          <w:rFonts w:ascii="Times New Roman" w:eastAsia="Times New Roman" w:hAnsi="Times New Roman" w:cs="Times New Roman"/>
          <w:b/>
          <w:bCs/>
          <w:sz w:val="24"/>
          <w:szCs w:val="24"/>
        </w:rPr>
        <w:t>321,7 milyon ABD Doları'na </w:t>
      </w:r>
      <w:r w:rsidRPr="00524CC6">
        <w:rPr>
          <w:rFonts w:ascii="Times New Roman" w:eastAsia="Times New Roman" w:hAnsi="Times New Roman" w:cs="Times New Roman"/>
          <w:sz w:val="24"/>
          <w:szCs w:val="24"/>
        </w:rPr>
        <w:t xml:space="preserve">ulaşmıştır (bu rakam 2023 yılına göre </w:t>
      </w:r>
      <w:r w:rsidRPr="00524CC6">
        <w:rPr>
          <w:rFonts w:ascii="Times New Roman" w:eastAsia="Times New Roman" w:hAnsi="Times New Roman" w:cs="Times New Roman"/>
          <w:b/>
          <w:bCs/>
          <w:sz w:val="24"/>
          <w:szCs w:val="24"/>
        </w:rPr>
        <w:t>%15,5 artış</w:t>
      </w:r>
      <w:r w:rsidRPr="00524CC6">
        <w:rPr>
          <w:rFonts w:ascii="Times New Roman" w:eastAsia="Times New Roman" w:hAnsi="Times New Roman" w:cs="Times New Roman"/>
          <w:sz w:val="24"/>
          <w:szCs w:val="24"/>
        </w:rPr>
        <w:t xml:space="preserve"> göstermektedir). </w:t>
      </w:r>
    </w:p>
    <w:p w:rsidR="00524CC6" w:rsidRPr="00524CC6" w:rsidRDefault="00524CC6" w:rsidP="000C61F4">
      <w:pPr>
        <w:spacing w:after="0" w:line="240" w:lineRule="auto"/>
        <w:jc w:val="both"/>
        <w:rPr>
          <w:rFonts w:ascii="Times New Roman" w:eastAsia="Times New Roman" w:hAnsi="Times New Roman" w:cs="Times New Roman"/>
          <w:sz w:val="24"/>
          <w:szCs w:val="24"/>
        </w:rPr>
      </w:pPr>
      <w:r w:rsidRPr="00524CC6">
        <w:rPr>
          <w:rFonts w:ascii="Times New Roman" w:eastAsia="Times New Roman" w:hAnsi="Times New Roman" w:cs="Times New Roman"/>
          <w:sz w:val="24"/>
          <w:szCs w:val="24"/>
        </w:rPr>
        <w:t xml:space="preserve">Başlıca ülkeler arasında </w:t>
      </w:r>
      <w:r w:rsidRPr="00524CC6">
        <w:rPr>
          <w:rFonts w:ascii="Times New Roman" w:eastAsia="Times New Roman" w:hAnsi="Times New Roman" w:cs="Times New Roman"/>
          <w:b/>
          <w:bCs/>
          <w:sz w:val="24"/>
          <w:szCs w:val="24"/>
        </w:rPr>
        <w:t>Özbekistan, Litvanya, Kazakistan, Gürcistan ve Moldova</w:t>
      </w:r>
      <w:r w:rsidRPr="00524CC6">
        <w:rPr>
          <w:rFonts w:ascii="Times New Roman" w:eastAsia="Times New Roman" w:hAnsi="Times New Roman" w:cs="Times New Roman"/>
          <w:sz w:val="24"/>
          <w:szCs w:val="24"/>
        </w:rPr>
        <w:t xml:space="preserve"> yer almaktadır. </w:t>
      </w:r>
    </w:p>
    <w:p w:rsidR="00524CC6" w:rsidRPr="00524CC6" w:rsidRDefault="00524CC6" w:rsidP="000C61F4">
      <w:pPr>
        <w:spacing w:before="100" w:beforeAutospacing="1" w:after="100" w:afterAutospacing="1" w:line="240" w:lineRule="auto"/>
        <w:jc w:val="both"/>
        <w:rPr>
          <w:rFonts w:ascii="Calibri" w:eastAsia="Times New Roman" w:hAnsi="Calibri" w:cs="Calibri"/>
          <w:color w:val="000000"/>
          <w:sz w:val="24"/>
          <w:szCs w:val="24"/>
        </w:rPr>
      </w:pPr>
      <w:r w:rsidRPr="00524CC6">
        <w:rPr>
          <w:rFonts w:ascii="Times New Roman" w:eastAsia="Times New Roman" w:hAnsi="Times New Roman" w:cs="Times New Roman"/>
          <w:color w:val="000000"/>
          <w:sz w:val="24"/>
          <w:szCs w:val="24"/>
        </w:rPr>
        <w:t>Bununla birlikte, ''Farmak'' (</w:t>
      </w:r>
      <w:hyperlink r:id="rId13" w:history="1">
        <w:r w:rsidRPr="00524CC6">
          <w:rPr>
            <w:rFonts w:ascii="Times New Roman" w:eastAsia="Times New Roman" w:hAnsi="Times New Roman" w:cs="Times New Roman"/>
            <w:color w:val="0000FF"/>
            <w:sz w:val="24"/>
            <w:szCs w:val="24"/>
            <w:u w:val="single"/>
          </w:rPr>
          <w:t>https://farmak.ua/</w:t>
        </w:r>
      </w:hyperlink>
      <w:r w:rsidRPr="00524CC6">
        <w:rPr>
          <w:rFonts w:ascii="Times New Roman" w:eastAsia="Times New Roman" w:hAnsi="Times New Roman" w:cs="Times New Roman"/>
          <w:color w:val="000000"/>
          <w:sz w:val="24"/>
          <w:szCs w:val="24"/>
        </w:rPr>
        <w:t>), ''Darnıtsia'' (</w:t>
      </w:r>
      <w:hyperlink r:id="rId14" w:history="1">
        <w:r w:rsidRPr="00524CC6">
          <w:rPr>
            <w:rFonts w:ascii="Times New Roman" w:eastAsia="Times New Roman" w:hAnsi="Times New Roman" w:cs="Times New Roman"/>
            <w:color w:val="0000FF"/>
            <w:sz w:val="24"/>
            <w:szCs w:val="24"/>
            <w:u w:val="single"/>
          </w:rPr>
          <w:t>https://darnytsia.ua/</w:t>
        </w:r>
      </w:hyperlink>
      <w:r w:rsidRPr="00524CC6">
        <w:rPr>
          <w:rFonts w:ascii="Times New Roman" w:eastAsia="Times New Roman" w:hAnsi="Times New Roman" w:cs="Times New Roman"/>
          <w:color w:val="000000"/>
          <w:sz w:val="24"/>
          <w:szCs w:val="24"/>
        </w:rPr>
        <w:t>), ''İnterchem'' (</w:t>
      </w:r>
      <w:hyperlink r:id="rId15" w:history="1">
        <w:r w:rsidRPr="00524CC6">
          <w:rPr>
            <w:rFonts w:ascii="Times New Roman" w:eastAsia="Times New Roman" w:hAnsi="Times New Roman" w:cs="Times New Roman"/>
            <w:color w:val="0000FF"/>
            <w:sz w:val="24"/>
            <w:szCs w:val="24"/>
            <w:u w:val="single"/>
          </w:rPr>
          <w:t>https://interchem.ua/</w:t>
        </w:r>
      </w:hyperlink>
      <w:r w:rsidRPr="00524CC6">
        <w:rPr>
          <w:rFonts w:ascii="Times New Roman" w:eastAsia="Times New Roman" w:hAnsi="Times New Roman" w:cs="Times New Roman"/>
          <w:color w:val="000000"/>
          <w:sz w:val="24"/>
          <w:szCs w:val="24"/>
        </w:rPr>
        <w:t>) ve ''Yuriya-Farm'' (</w:t>
      </w:r>
      <w:hyperlink r:id="rId16" w:history="1">
        <w:r w:rsidRPr="00524CC6">
          <w:rPr>
            <w:rFonts w:ascii="Times New Roman" w:eastAsia="Times New Roman" w:hAnsi="Times New Roman" w:cs="Times New Roman"/>
            <w:color w:val="0000FF"/>
            <w:sz w:val="24"/>
            <w:szCs w:val="24"/>
            <w:u w:val="single"/>
          </w:rPr>
          <w:t>https://www.uf.ua/</w:t>
        </w:r>
      </w:hyperlink>
      <w:r w:rsidRPr="00524CC6">
        <w:rPr>
          <w:rFonts w:ascii="Times New Roman" w:eastAsia="Times New Roman" w:hAnsi="Times New Roman" w:cs="Times New Roman"/>
          <w:color w:val="000000"/>
          <w:sz w:val="24"/>
          <w:szCs w:val="24"/>
        </w:rPr>
        <w:t>) gibi büyük Ukrayna ilaç üreticileri, ürünlerini AB, Orta ve Güney Amerika, BDT ülkeleri, Orta Doğu ve Asya dahil olmak üzere 40’tan fazla ülkeye ihraç etmektedir.</w:t>
      </w:r>
    </w:p>
    <w:p w:rsidR="00524CC6" w:rsidRPr="00524CC6" w:rsidRDefault="00524CC6" w:rsidP="00524CC6">
      <w:pPr>
        <w:spacing w:before="100" w:beforeAutospacing="1" w:after="100" w:afterAutospacing="1" w:line="240" w:lineRule="auto"/>
        <w:rPr>
          <w:rFonts w:ascii="Calibri" w:eastAsia="Times New Roman" w:hAnsi="Calibri" w:cs="Calibri"/>
          <w:color w:val="000000"/>
          <w:sz w:val="24"/>
          <w:szCs w:val="24"/>
        </w:rPr>
      </w:pPr>
      <w:r w:rsidRPr="00524CC6">
        <w:rPr>
          <w:rFonts w:ascii="Times New Roman" w:eastAsia="Times New Roman" w:hAnsi="Times New Roman" w:cs="Times New Roman"/>
          <w:b/>
          <w:bCs/>
          <w:color w:val="212121"/>
          <w:sz w:val="24"/>
          <w:szCs w:val="24"/>
        </w:rPr>
        <w:t>İç pazarı korumaya yönelik uygulamalar (kota, kısıtlama vb.) var mıdır?</w:t>
      </w:r>
    </w:p>
    <w:p w:rsidR="00524CC6" w:rsidRPr="00524CC6" w:rsidRDefault="00524CC6" w:rsidP="00524CC6">
      <w:pPr>
        <w:spacing w:before="100" w:beforeAutospacing="1" w:after="100" w:afterAutospacing="1" w:line="240" w:lineRule="auto"/>
        <w:rPr>
          <w:rFonts w:ascii="Calibri" w:eastAsia="Times New Roman" w:hAnsi="Calibri" w:cs="Calibri"/>
          <w:color w:val="000000"/>
          <w:sz w:val="24"/>
          <w:szCs w:val="24"/>
        </w:rPr>
      </w:pPr>
      <w:r w:rsidRPr="00524CC6">
        <w:rPr>
          <w:rFonts w:ascii="Times New Roman" w:eastAsia="Times New Roman" w:hAnsi="Times New Roman" w:cs="Times New Roman"/>
          <w:color w:val="000000"/>
          <w:sz w:val="24"/>
          <w:szCs w:val="24"/>
        </w:rPr>
        <w:t xml:space="preserve">Ukrayna’da, medikal cihazlar için güvenlik ve kalite gereksinimlerini belirleyen </w:t>
      </w:r>
      <w:r w:rsidRPr="00524CC6">
        <w:rPr>
          <w:rFonts w:ascii="Times New Roman" w:eastAsia="Times New Roman" w:hAnsi="Times New Roman" w:cs="Times New Roman"/>
          <w:color w:val="000000"/>
          <w:sz w:val="24"/>
          <w:szCs w:val="24"/>
          <w:u w:val="single"/>
        </w:rPr>
        <w:t>teknik düzenlemeler ve standartlar</w:t>
      </w:r>
      <w:r w:rsidRPr="00524CC6">
        <w:rPr>
          <w:rFonts w:ascii="Times New Roman" w:eastAsia="Times New Roman" w:hAnsi="Times New Roman" w:cs="Times New Roman"/>
          <w:color w:val="000000"/>
          <w:sz w:val="24"/>
          <w:szCs w:val="24"/>
        </w:rPr>
        <w:t xml:space="preserve"> uygulanmaktadır. </w:t>
      </w:r>
    </w:p>
    <w:p w:rsidR="00524CC6" w:rsidRPr="00524CC6" w:rsidRDefault="00524CC6" w:rsidP="00524CC6">
      <w:pPr>
        <w:spacing w:before="100" w:beforeAutospacing="1" w:after="100" w:afterAutospacing="1" w:line="240" w:lineRule="auto"/>
        <w:rPr>
          <w:rFonts w:ascii="Calibri" w:eastAsia="Times New Roman" w:hAnsi="Calibri" w:cs="Calibri"/>
          <w:color w:val="000000"/>
          <w:sz w:val="24"/>
          <w:szCs w:val="24"/>
        </w:rPr>
      </w:pPr>
      <w:r w:rsidRPr="00524CC6">
        <w:rPr>
          <w:rFonts w:ascii="Times New Roman" w:eastAsia="Times New Roman" w:hAnsi="Times New Roman" w:cs="Times New Roman"/>
          <w:color w:val="000000"/>
          <w:sz w:val="24"/>
          <w:szCs w:val="24"/>
        </w:rPr>
        <w:t>Bu düzenlemeler, medikal ürünleri risk düzeyine göre sınıflandırmakta ve piyasada dolaşımı için uygun gereksinimleri belirlemektedir.</w:t>
      </w:r>
    </w:p>
    <w:p w:rsidR="00524CC6" w:rsidRPr="00524CC6" w:rsidRDefault="00524CC6" w:rsidP="00524CC6">
      <w:pPr>
        <w:spacing w:before="100" w:beforeAutospacing="1" w:after="100" w:afterAutospacing="1" w:line="240" w:lineRule="auto"/>
        <w:rPr>
          <w:rFonts w:ascii="Calibri" w:eastAsia="Times New Roman" w:hAnsi="Calibri" w:cs="Calibri"/>
          <w:color w:val="000000"/>
          <w:sz w:val="24"/>
          <w:szCs w:val="24"/>
        </w:rPr>
      </w:pPr>
      <w:r w:rsidRPr="00524CC6">
        <w:rPr>
          <w:rFonts w:ascii="Times New Roman" w:eastAsia="Times New Roman" w:hAnsi="Times New Roman" w:cs="Times New Roman"/>
          <w:color w:val="000000"/>
          <w:sz w:val="24"/>
          <w:szCs w:val="24"/>
        </w:rPr>
        <w:t>Kotalar ise, Ukrayna’da bazı ürünlerin ithalatına yönelik sınırlamalar bulunmaktadır; özellikle tarım sektöründe bunlar uygulanmaktadır. </w:t>
      </w:r>
    </w:p>
    <w:p w:rsidR="00524CC6" w:rsidRPr="00524CC6" w:rsidRDefault="00524CC6" w:rsidP="00524CC6">
      <w:pPr>
        <w:spacing w:before="100" w:beforeAutospacing="1" w:after="100" w:afterAutospacing="1" w:line="240" w:lineRule="auto"/>
        <w:rPr>
          <w:rFonts w:ascii="Calibri" w:eastAsia="Times New Roman" w:hAnsi="Calibri" w:cs="Calibri"/>
          <w:color w:val="000000"/>
          <w:sz w:val="24"/>
          <w:szCs w:val="24"/>
        </w:rPr>
      </w:pPr>
      <w:r w:rsidRPr="00524CC6">
        <w:rPr>
          <w:rFonts w:ascii="Times New Roman" w:eastAsia="Times New Roman" w:hAnsi="Times New Roman" w:cs="Times New Roman"/>
          <w:color w:val="000000"/>
          <w:sz w:val="24"/>
          <w:szCs w:val="24"/>
        </w:rPr>
        <w:t xml:space="preserve">Ancak </w:t>
      </w:r>
      <w:r w:rsidRPr="00524CC6">
        <w:rPr>
          <w:rFonts w:ascii="Times New Roman" w:eastAsia="Times New Roman" w:hAnsi="Times New Roman" w:cs="Times New Roman"/>
          <w:color w:val="000000"/>
          <w:sz w:val="24"/>
          <w:szCs w:val="24"/>
          <w:u w:val="single"/>
        </w:rPr>
        <w:t>tıbbi ürünler için bu tür sınırlamalar daha nadir uygulanmakta olup</w:t>
      </w:r>
      <w:r w:rsidRPr="00524CC6">
        <w:rPr>
          <w:rFonts w:ascii="Times New Roman" w:eastAsia="Times New Roman" w:hAnsi="Times New Roman" w:cs="Times New Roman"/>
          <w:color w:val="000000"/>
          <w:sz w:val="24"/>
          <w:szCs w:val="24"/>
        </w:rPr>
        <w:t>, temel odak ürünlerin kalite ve güvenliğinin sağlanmasına yöneliktir.</w:t>
      </w:r>
    </w:p>
    <w:p w:rsidR="00524CC6" w:rsidRPr="00524CC6" w:rsidRDefault="00524CC6" w:rsidP="00524CC6">
      <w:pPr>
        <w:spacing w:before="100" w:beforeAutospacing="1" w:after="100" w:afterAutospacing="1" w:line="240" w:lineRule="auto"/>
        <w:rPr>
          <w:rFonts w:ascii="Calibri" w:eastAsia="Times New Roman" w:hAnsi="Calibri" w:cs="Calibri"/>
          <w:color w:val="000000"/>
          <w:sz w:val="24"/>
          <w:szCs w:val="24"/>
        </w:rPr>
      </w:pPr>
      <w:r w:rsidRPr="00524CC6">
        <w:rPr>
          <w:rFonts w:ascii="Times New Roman" w:eastAsia="Times New Roman" w:hAnsi="Times New Roman" w:cs="Times New Roman"/>
          <w:b/>
          <w:bCs/>
          <w:color w:val="212121"/>
          <w:sz w:val="24"/>
          <w:szCs w:val="24"/>
        </w:rPr>
        <w:t>Pazarda faaliyet gösteren Türk firmaları mevcut mudur?</w:t>
      </w:r>
    </w:p>
    <w:p w:rsidR="000C61F4" w:rsidRDefault="000C61F4" w:rsidP="000C61F4">
      <w:pPr>
        <w:spacing w:before="100" w:beforeAutospacing="1" w:after="100" w:afterAutospacing="1" w:line="240" w:lineRule="auto"/>
        <w:jc w:val="both"/>
        <w:rPr>
          <w:rFonts w:ascii="Times New Roman" w:eastAsia="Times New Roman" w:hAnsi="Times New Roman" w:cs="Times New Roman"/>
          <w:color w:val="000000"/>
          <w:sz w:val="24"/>
          <w:szCs w:val="24"/>
        </w:rPr>
      </w:pPr>
      <w:r w:rsidRPr="000C61F4">
        <w:rPr>
          <w:rFonts w:ascii="Times New Roman" w:eastAsia="Times New Roman" w:hAnsi="Times New Roman" w:cs="Times New Roman"/>
          <w:color w:val="000000"/>
          <w:sz w:val="24"/>
          <w:szCs w:val="24"/>
        </w:rPr>
        <w:t>Ukrayna’daki Türk firmalarının Müşavirliğimizde faaliyetlerini kayıt ettirme zorunluluğu bulunmamaktadır.</w:t>
      </w:r>
      <w:r>
        <w:rPr>
          <w:rFonts w:ascii="Times New Roman" w:eastAsia="Times New Roman" w:hAnsi="Times New Roman" w:cs="Times New Roman"/>
          <w:color w:val="000000"/>
          <w:sz w:val="24"/>
          <w:szCs w:val="24"/>
        </w:rPr>
        <w:t xml:space="preserve"> </w:t>
      </w:r>
      <w:r w:rsidRPr="000C61F4">
        <w:rPr>
          <w:rFonts w:ascii="Times New Roman" w:eastAsia="Times New Roman" w:hAnsi="Times New Roman" w:cs="Times New Roman"/>
          <w:color w:val="000000"/>
          <w:sz w:val="24"/>
          <w:szCs w:val="24"/>
        </w:rPr>
        <w:t>Ancak, aşağıda yer alan bazı Türk şirketlerinin Ukrayna’daki faaliyetleri hakkında Müşavirliğimizin bilgi sahibi olduğu durumlar mevcuttur.</w:t>
      </w:r>
    </w:p>
    <w:p w:rsidR="000C61F4" w:rsidRPr="00524CC6" w:rsidRDefault="000C61F4" w:rsidP="000C61F4">
      <w:pPr>
        <w:spacing w:before="100" w:beforeAutospacing="1" w:after="100" w:afterAutospacing="1" w:line="240" w:lineRule="auto"/>
        <w:jc w:val="both"/>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“Asfarma'”</w:t>
      </w:r>
      <w:r w:rsidRPr="00524CC6">
        <w:rPr>
          <w:rFonts w:ascii="Times New Roman" w:eastAsia="Times New Roman" w:hAnsi="Times New Roman" w:cs="Times New Roman"/>
          <w:color w:val="000000"/>
          <w:sz w:val="24"/>
          <w:szCs w:val="24"/>
        </w:rPr>
        <w:t> (</w:t>
      </w:r>
      <w:hyperlink r:id="rId17" w:history="1">
        <w:r w:rsidRPr="00524CC6">
          <w:rPr>
            <w:rFonts w:ascii="Times New Roman" w:eastAsia="Times New Roman" w:hAnsi="Times New Roman" w:cs="Times New Roman"/>
            <w:color w:val="0000FF"/>
            <w:sz w:val="24"/>
            <w:szCs w:val="24"/>
            <w:u w:val="single"/>
          </w:rPr>
          <w:t>https://asfarma.com.ua/</w:t>
        </w:r>
      </w:hyperlink>
      <w:r w:rsidRPr="00524CC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24CC6">
        <w:rPr>
          <w:rFonts w:ascii="Times New Roman" w:eastAsia="Times New Roman" w:hAnsi="Times New Roman" w:cs="Times New Roman"/>
          <w:color w:val="000000"/>
          <w:sz w:val="24"/>
          <w:szCs w:val="24"/>
        </w:rPr>
        <w:t>besin takviyeleri ve medikal ürünler sunmaktadır. Söz konusu şirketenin Ukrayna temsilciliği 2004 yılında kurulmuştur.</w:t>
      </w:r>
    </w:p>
    <w:p w:rsidR="00524CC6" w:rsidRPr="00524CC6" w:rsidRDefault="00524CC6" w:rsidP="000C61F4">
      <w:pPr>
        <w:spacing w:before="100" w:beforeAutospacing="1" w:after="100" w:afterAutospacing="1" w:line="240" w:lineRule="auto"/>
        <w:jc w:val="both"/>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w:t>
      </w:r>
      <w:r w:rsidRPr="00524CC6">
        <w:rPr>
          <w:rFonts w:ascii="Times New Roman" w:eastAsia="Times New Roman" w:hAnsi="Times New Roman" w:cs="Times New Roman"/>
          <w:b/>
          <w:bCs/>
          <w:color w:val="000000"/>
          <w:sz w:val="24"/>
          <w:szCs w:val="24"/>
        </w:rPr>
        <w:t>Nobel</w:t>
      </w:r>
      <w:r>
        <w:rPr>
          <w:rFonts w:ascii="Times New Roman" w:eastAsia="Times New Roman" w:hAnsi="Times New Roman" w:cs="Times New Roman"/>
          <w:b/>
          <w:bCs/>
          <w:color w:val="000000"/>
          <w:sz w:val="24"/>
          <w:szCs w:val="24"/>
        </w:rPr>
        <w:t>”</w:t>
      </w:r>
      <w:r w:rsidRPr="00524CC6">
        <w:rPr>
          <w:rFonts w:ascii="Times New Roman" w:eastAsia="Times New Roman" w:hAnsi="Times New Roman" w:cs="Times New Roman"/>
          <w:b/>
          <w:bCs/>
          <w:color w:val="000000"/>
          <w:sz w:val="24"/>
          <w:szCs w:val="24"/>
        </w:rPr>
        <w:t>' </w:t>
      </w:r>
      <w:r w:rsidRPr="00524CC6">
        <w:rPr>
          <w:rFonts w:ascii="Times New Roman" w:eastAsia="Times New Roman" w:hAnsi="Times New Roman" w:cs="Times New Roman"/>
          <w:color w:val="000000"/>
          <w:sz w:val="24"/>
          <w:szCs w:val="24"/>
        </w:rPr>
        <w:t>(</w:t>
      </w:r>
      <w:hyperlink r:id="rId18" w:history="1">
        <w:r w:rsidRPr="00524CC6">
          <w:rPr>
            <w:rFonts w:ascii="Times New Roman" w:eastAsia="Times New Roman" w:hAnsi="Times New Roman" w:cs="Times New Roman"/>
            <w:color w:val="0000FF"/>
            <w:sz w:val="24"/>
            <w:szCs w:val="24"/>
            <w:u w:val="single"/>
          </w:rPr>
          <w:t>http://www.nobel.com.ua/</w:t>
        </w:r>
      </w:hyperlink>
      <w:r w:rsidRPr="00524CC6">
        <w:rPr>
          <w:rFonts w:ascii="Times New Roman" w:eastAsia="Times New Roman" w:hAnsi="Times New Roman" w:cs="Times New Roman"/>
          <w:color w:val="000000"/>
          <w:sz w:val="24"/>
          <w:szCs w:val="24"/>
        </w:rPr>
        <w:t>)</w:t>
      </w:r>
      <w:r w:rsidRPr="00524CC6">
        <w:rPr>
          <w:rFonts w:ascii="Times New Roman" w:eastAsia="Times New Roman" w:hAnsi="Times New Roman" w:cs="Times New Roman"/>
          <w:b/>
          <w:bCs/>
          <w:color w:val="000000"/>
          <w:sz w:val="24"/>
          <w:szCs w:val="24"/>
        </w:rPr>
        <w:t> </w:t>
      </w:r>
      <w:r w:rsidRPr="00524CC6">
        <w:rPr>
          <w:rFonts w:ascii="Times New Roman" w:eastAsia="Times New Roman" w:hAnsi="Times New Roman" w:cs="Times New Roman"/>
          <w:color w:val="000000"/>
          <w:sz w:val="24"/>
          <w:szCs w:val="24"/>
        </w:rPr>
        <w:t>2006 ylından itibaren çeşitli ilaçlarla Ukrayna pazarında temsil edilmektedir. </w:t>
      </w:r>
    </w:p>
    <w:p w:rsidR="00524CC6" w:rsidRPr="00524CC6" w:rsidRDefault="000C61F4" w:rsidP="00524CC6">
      <w:pPr>
        <w:spacing w:before="100" w:beforeAutospacing="1" w:after="100" w:afterAutospacing="1" w:line="240" w:lineRule="auto"/>
        <w:jc w:val="both"/>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w:t>
      </w:r>
      <w:r w:rsidR="00524CC6">
        <w:rPr>
          <w:rFonts w:ascii="Times New Roman" w:eastAsia="Times New Roman" w:hAnsi="Times New Roman" w:cs="Times New Roman"/>
          <w:b/>
          <w:bCs/>
          <w:color w:val="000000"/>
          <w:sz w:val="24"/>
          <w:szCs w:val="24"/>
        </w:rPr>
        <w:t>“</w:t>
      </w:r>
      <w:r w:rsidR="00524CC6" w:rsidRPr="00524CC6">
        <w:rPr>
          <w:rFonts w:ascii="Times New Roman" w:eastAsia="Times New Roman" w:hAnsi="Times New Roman" w:cs="Times New Roman"/>
          <w:b/>
          <w:bCs/>
          <w:color w:val="000000"/>
          <w:sz w:val="24"/>
          <w:szCs w:val="24"/>
        </w:rPr>
        <w:t>World Medicine</w:t>
      </w:r>
      <w:r w:rsidR="00524CC6">
        <w:rPr>
          <w:rFonts w:ascii="Times New Roman" w:eastAsia="Times New Roman" w:hAnsi="Times New Roman" w:cs="Times New Roman"/>
          <w:b/>
          <w:bCs/>
          <w:color w:val="000000"/>
          <w:sz w:val="24"/>
          <w:szCs w:val="24"/>
        </w:rPr>
        <w:t>”</w:t>
      </w:r>
      <w:r w:rsidR="00524CC6" w:rsidRPr="00524CC6">
        <w:rPr>
          <w:rFonts w:ascii="Times New Roman" w:eastAsia="Times New Roman" w:hAnsi="Times New Roman" w:cs="Times New Roman"/>
          <w:b/>
          <w:bCs/>
          <w:color w:val="000000"/>
          <w:sz w:val="24"/>
          <w:szCs w:val="24"/>
        </w:rPr>
        <w:t>'</w:t>
      </w:r>
      <w:r w:rsidR="00524CC6" w:rsidRPr="00524CC6">
        <w:rPr>
          <w:rFonts w:ascii="Times New Roman" w:eastAsia="Times New Roman" w:hAnsi="Times New Roman" w:cs="Times New Roman"/>
          <w:color w:val="000000"/>
          <w:sz w:val="24"/>
          <w:szCs w:val="24"/>
        </w:rPr>
        <w:t> (</w:t>
      </w:r>
      <w:hyperlink r:id="rId19" w:history="1">
        <w:r w:rsidR="00524CC6" w:rsidRPr="00524CC6">
          <w:rPr>
            <w:rFonts w:ascii="Times New Roman" w:eastAsia="Times New Roman" w:hAnsi="Times New Roman" w:cs="Times New Roman"/>
            <w:color w:val="0000FF"/>
            <w:sz w:val="24"/>
            <w:szCs w:val="24"/>
            <w:u w:val="single"/>
          </w:rPr>
          <w:t>https://worldmedicine.ua/</w:t>
        </w:r>
      </w:hyperlink>
      <w:r w:rsidR="00524CC6" w:rsidRPr="00524CC6">
        <w:rPr>
          <w:rFonts w:ascii="Times New Roman" w:eastAsia="Times New Roman" w:hAnsi="Times New Roman" w:cs="Times New Roman"/>
          <w:color w:val="000000"/>
          <w:sz w:val="24"/>
          <w:szCs w:val="24"/>
        </w:rPr>
        <w:t xml:space="preserve">) </w:t>
      </w:r>
      <w:r w:rsidR="00524CC6">
        <w:rPr>
          <w:rFonts w:ascii="Times New Roman" w:eastAsia="Times New Roman" w:hAnsi="Times New Roman" w:cs="Times New Roman"/>
          <w:color w:val="000000"/>
          <w:sz w:val="24"/>
          <w:szCs w:val="24"/>
        </w:rPr>
        <w:t>Ukrayna’</w:t>
      </w:r>
      <w:r w:rsidR="00524CC6" w:rsidRPr="00524CC6">
        <w:rPr>
          <w:rFonts w:ascii="Times New Roman" w:eastAsia="Times New Roman" w:hAnsi="Times New Roman" w:cs="Times New Roman"/>
          <w:color w:val="000000"/>
          <w:sz w:val="24"/>
          <w:szCs w:val="24"/>
        </w:rPr>
        <w:t>da 2010 yılında kurulmuş olup</w:t>
      </w:r>
      <w:r w:rsidR="00524CC6">
        <w:rPr>
          <w:rFonts w:ascii="Times New Roman" w:eastAsia="Times New Roman" w:hAnsi="Times New Roman" w:cs="Times New Roman"/>
          <w:color w:val="000000"/>
          <w:sz w:val="24"/>
          <w:szCs w:val="24"/>
        </w:rPr>
        <w:t>,</w:t>
      </w:r>
      <w:r w:rsidR="00524CC6" w:rsidRPr="00524CC6">
        <w:rPr>
          <w:rFonts w:ascii="Times New Roman" w:eastAsia="Times New Roman" w:hAnsi="Times New Roman" w:cs="Times New Roman"/>
          <w:color w:val="000000"/>
          <w:sz w:val="24"/>
          <w:szCs w:val="24"/>
        </w:rPr>
        <w:t> ilaç ürünlerini ithal etmekte toptan satışını gerçekleştirmektedir.</w:t>
      </w:r>
    </w:p>
    <w:p w:rsidR="00524CC6" w:rsidRDefault="00524CC6" w:rsidP="00524CC6">
      <w:pPr>
        <w:spacing w:before="100" w:beforeAutospacing="1" w:after="100" w:afterAutospacing="1" w:line="240" w:lineRule="auto"/>
        <w:jc w:val="both"/>
        <w:rPr>
          <w:rFonts w:ascii="Times New Roman" w:eastAsia="Times New Roman" w:hAnsi="Times New Roman" w:cs="Times New Roman"/>
          <w:sz w:val="24"/>
          <w:szCs w:val="24"/>
        </w:rPr>
      </w:pPr>
      <w:r w:rsidRPr="00524CC6">
        <w:rPr>
          <w:rFonts w:ascii="Times New Roman" w:eastAsia="Times New Roman" w:hAnsi="Times New Roman" w:cs="Times New Roman"/>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Vefa İlaç”</w:t>
      </w:r>
      <w:r w:rsidRPr="00524CC6">
        <w:rPr>
          <w:rFonts w:ascii="Times New Roman" w:eastAsia="Times New Roman" w:hAnsi="Times New Roman" w:cs="Times New Roman"/>
          <w:sz w:val="24"/>
          <w:szCs w:val="24"/>
        </w:rPr>
        <w:t xml:space="preserve"> (</w:t>
      </w:r>
      <w:hyperlink r:id="rId20" w:history="1">
        <w:r w:rsidRPr="00524CC6">
          <w:rPr>
            <w:rFonts w:ascii="Times New Roman" w:eastAsia="Times New Roman" w:hAnsi="Times New Roman" w:cs="Times New Roman"/>
            <w:color w:val="0000FF"/>
            <w:sz w:val="24"/>
            <w:szCs w:val="24"/>
            <w:u w:val="single"/>
          </w:rPr>
          <w:t>https://vefailac.com.ua/index.html</w:t>
        </w:r>
      </w:hyperlink>
      <w:r>
        <w:rPr>
          <w:rFonts w:ascii="Times New Roman" w:eastAsia="Times New Roman" w:hAnsi="Times New Roman" w:cs="Times New Roman"/>
          <w:sz w:val="24"/>
          <w:szCs w:val="24"/>
        </w:rPr>
        <w:t xml:space="preserve">) firması 2013 yılından beri Ukryana’ya besin takviyeleri satmaktadır. </w:t>
      </w:r>
    </w:p>
    <w:p w:rsidR="00524CC6" w:rsidRPr="00524CC6" w:rsidRDefault="00524CC6" w:rsidP="00524CC6">
      <w:pPr>
        <w:spacing w:before="100" w:beforeAutospacing="1" w:after="100" w:afterAutospacing="1" w:line="240" w:lineRule="auto"/>
        <w:jc w:val="both"/>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w:t>
      </w:r>
      <w:r w:rsidRPr="00524CC6">
        <w:rPr>
          <w:rFonts w:ascii="Times New Roman" w:eastAsia="Times New Roman" w:hAnsi="Times New Roman" w:cs="Times New Roman"/>
          <w:b/>
          <w:bCs/>
          <w:color w:val="000000"/>
          <w:sz w:val="24"/>
          <w:szCs w:val="24"/>
        </w:rPr>
        <w:t>Karadeniz Medica</w:t>
      </w:r>
      <w:r>
        <w:rPr>
          <w:rFonts w:ascii="Times New Roman" w:eastAsia="Times New Roman" w:hAnsi="Times New Roman" w:cs="Times New Roman"/>
          <w:b/>
          <w:bCs/>
          <w:color w:val="000000"/>
          <w:sz w:val="24"/>
          <w:szCs w:val="24"/>
        </w:rPr>
        <w:t>”</w:t>
      </w:r>
      <w:r w:rsidRPr="00524CC6">
        <w:rPr>
          <w:rFonts w:ascii="Times New Roman" w:eastAsia="Times New Roman" w:hAnsi="Times New Roman" w:cs="Times New Roman"/>
          <w:b/>
          <w:bCs/>
          <w:color w:val="000000"/>
          <w:sz w:val="24"/>
          <w:szCs w:val="24"/>
        </w:rPr>
        <w:t xml:space="preserve"> </w:t>
      </w:r>
      <w:r w:rsidRPr="00524CC6">
        <w:rPr>
          <w:rFonts w:ascii="Times New Roman" w:eastAsia="Times New Roman" w:hAnsi="Times New Roman" w:cs="Times New Roman"/>
          <w:color w:val="000000"/>
          <w:sz w:val="24"/>
          <w:szCs w:val="24"/>
        </w:rPr>
        <w:t>firması (</w:t>
      </w:r>
      <w:hyperlink r:id="rId21" w:history="1">
        <w:r w:rsidRPr="00524CC6">
          <w:rPr>
            <w:rFonts w:ascii="Times New Roman" w:eastAsia="Times New Roman" w:hAnsi="Times New Roman" w:cs="Times New Roman"/>
            <w:color w:val="0000FF"/>
            <w:sz w:val="24"/>
            <w:szCs w:val="24"/>
            <w:u w:val="single"/>
          </w:rPr>
          <w:t>https://karadeniz.com.ua/</w:t>
        </w:r>
      </w:hyperlink>
      <w:r w:rsidRPr="00524CC6">
        <w:rPr>
          <w:rFonts w:ascii="Times New Roman" w:eastAsia="Times New Roman" w:hAnsi="Times New Roman" w:cs="Times New Roman"/>
          <w:color w:val="000000"/>
          <w:sz w:val="24"/>
          <w:szCs w:val="24"/>
        </w:rPr>
        <w:t xml:space="preserve">) rehabilitasyon ekipmanları Ukraynalı distribütör </w:t>
      </w:r>
      <w:r>
        <w:rPr>
          <w:rFonts w:ascii="Times New Roman" w:eastAsia="Times New Roman" w:hAnsi="Times New Roman" w:cs="Times New Roman"/>
          <w:color w:val="000000"/>
          <w:sz w:val="24"/>
          <w:szCs w:val="24"/>
        </w:rPr>
        <w:t>“</w:t>
      </w:r>
      <w:r w:rsidRPr="00524CC6">
        <w:rPr>
          <w:rFonts w:ascii="Times New Roman" w:eastAsia="Times New Roman" w:hAnsi="Times New Roman" w:cs="Times New Roman"/>
          <w:color w:val="000000"/>
          <w:sz w:val="24"/>
          <w:szCs w:val="24"/>
        </w:rPr>
        <w:t>Meditor</w:t>
      </w:r>
      <w:r>
        <w:rPr>
          <w:rFonts w:ascii="Times New Roman" w:eastAsia="Times New Roman" w:hAnsi="Times New Roman" w:cs="Times New Roman"/>
          <w:color w:val="000000"/>
          <w:sz w:val="24"/>
          <w:szCs w:val="24"/>
        </w:rPr>
        <w:t>”</w:t>
      </w:r>
      <w:r w:rsidRPr="00524CC6">
        <w:rPr>
          <w:rFonts w:ascii="Times New Roman" w:eastAsia="Times New Roman" w:hAnsi="Times New Roman" w:cs="Times New Roman"/>
          <w:color w:val="000000"/>
          <w:sz w:val="24"/>
          <w:szCs w:val="24"/>
        </w:rPr>
        <w:t xml:space="preserve"> aracılığıyla temin etmektedir.</w:t>
      </w:r>
    </w:p>
    <w:p w:rsidR="00524CC6" w:rsidRDefault="00524CC6" w:rsidP="00524C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Pr="00524CC6">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Megasan Medical Gas Systems” </w:t>
      </w:r>
      <w:r w:rsidRPr="00524CC6">
        <w:rPr>
          <w:rFonts w:ascii="Times New Roman" w:eastAsia="Times New Roman" w:hAnsi="Times New Roman" w:cs="Times New Roman"/>
          <w:sz w:val="24"/>
          <w:szCs w:val="24"/>
        </w:rPr>
        <w:t>(</w:t>
      </w:r>
      <w:hyperlink r:id="rId22" w:history="1">
        <w:r w:rsidRPr="00524CC6">
          <w:rPr>
            <w:rFonts w:ascii="Times New Roman" w:eastAsia="Times New Roman" w:hAnsi="Times New Roman" w:cs="Times New Roman"/>
            <w:color w:val="0000FF"/>
            <w:sz w:val="24"/>
            <w:szCs w:val="24"/>
            <w:u w:val="single"/>
          </w:rPr>
          <w:t>https://megasanukraine.com.ua/</w:t>
        </w:r>
      </w:hyperlink>
      <w:r w:rsidRPr="00524CC6">
        <w:rPr>
          <w:rFonts w:ascii="Times New Roman" w:eastAsia="Times New Roman" w:hAnsi="Times New Roman" w:cs="Times New Roman"/>
          <w:sz w:val="24"/>
          <w:szCs w:val="24"/>
        </w:rPr>
        <w:t> ) Türk şirketi, 2018 yılından bu yana kendi iştiraki olan “Megasan-Ukrayna” aracılığıyla Ukrayna’ya medikal gaz sistemleri tedarik etmektedir. Şirket, çeşitli profillere sahip hastaneler ve sağlık merkezleri için merkezi medikal gaz tedarik sistemlerinin tasarımı, kurulumu ve servis hizmetlerinde uzmanlaşmıştır.</w:t>
      </w:r>
    </w:p>
    <w:p w:rsidR="00B07A77" w:rsidRPr="00B07A77" w:rsidRDefault="00B07A77" w:rsidP="00524CC6">
      <w:pPr>
        <w:spacing w:after="0" w:line="240" w:lineRule="auto"/>
        <w:jc w:val="both"/>
        <w:rPr>
          <w:rFonts w:ascii="Times New Roman" w:eastAsia="Times New Roman" w:hAnsi="Times New Roman" w:cs="Times New Roman"/>
          <w:b/>
          <w:sz w:val="24"/>
          <w:szCs w:val="24"/>
        </w:rPr>
      </w:pPr>
    </w:p>
    <w:p w:rsidR="00B07A77" w:rsidRPr="00B07A77" w:rsidRDefault="00B07A77" w:rsidP="00524CC6">
      <w:pPr>
        <w:spacing w:after="0" w:line="240" w:lineRule="auto"/>
        <w:jc w:val="both"/>
        <w:rPr>
          <w:rFonts w:ascii="Times New Roman" w:eastAsia="Times New Roman" w:hAnsi="Times New Roman" w:cs="Times New Roman"/>
          <w:sz w:val="24"/>
          <w:szCs w:val="24"/>
          <w:lang w:val="tr-TR"/>
        </w:rPr>
      </w:pPr>
      <w:r w:rsidRPr="00B07A77">
        <w:rPr>
          <w:rFonts w:ascii="Times New Roman" w:eastAsia="Times New Roman" w:hAnsi="Times New Roman" w:cs="Times New Roman"/>
          <w:b/>
          <w:sz w:val="24"/>
          <w:szCs w:val="24"/>
        </w:rPr>
        <w:t>“TMT Ukraine”</w:t>
      </w:r>
      <w:r>
        <w:rPr>
          <w:rFonts w:ascii="Times New Roman" w:eastAsia="Times New Roman" w:hAnsi="Times New Roman" w:cs="Times New Roman"/>
          <w:sz w:val="24"/>
          <w:szCs w:val="24"/>
        </w:rPr>
        <w:t xml:space="preserve"> firması Ukrayna piyasasına Türk markalı </w:t>
      </w:r>
      <w:r>
        <w:rPr>
          <w:rFonts w:ascii="Times New Roman" w:eastAsia="Times New Roman" w:hAnsi="Times New Roman" w:cs="Times New Roman"/>
          <w:sz w:val="24"/>
          <w:szCs w:val="24"/>
          <w:lang w:val="uk-UA"/>
        </w:rPr>
        <w:t>і</w:t>
      </w:r>
      <w:r w:rsidRPr="00B07A77">
        <w:rPr>
          <w:rFonts w:ascii="Times New Roman" w:eastAsia="Times New Roman" w:hAnsi="Times New Roman" w:cs="Times New Roman"/>
          <w:sz w:val="24"/>
          <w:szCs w:val="24"/>
        </w:rPr>
        <w:t>pinal aneste</w:t>
      </w:r>
      <w:r>
        <w:rPr>
          <w:rFonts w:ascii="Times New Roman" w:eastAsia="Times New Roman" w:hAnsi="Times New Roman" w:cs="Times New Roman"/>
          <w:sz w:val="24"/>
          <w:szCs w:val="24"/>
        </w:rPr>
        <w:t>zi ve lomber ponksiyon iğneleri</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tr-TR"/>
        </w:rPr>
        <w:t xml:space="preserve">satmaktadır. </w:t>
      </w:r>
    </w:p>
    <w:p w:rsidR="00524CC6" w:rsidRPr="00524CC6" w:rsidRDefault="00524CC6" w:rsidP="00524CC6">
      <w:pPr>
        <w:spacing w:before="100" w:beforeAutospacing="1" w:after="100" w:afterAutospacing="1" w:line="240" w:lineRule="auto"/>
        <w:jc w:val="both"/>
        <w:rPr>
          <w:rFonts w:ascii="Calibri" w:eastAsia="Times New Roman" w:hAnsi="Calibri" w:cs="Calibri"/>
          <w:color w:val="000000"/>
          <w:sz w:val="24"/>
          <w:szCs w:val="24"/>
        </w:rPr>
      </w:pPr>
      <w:r w:rsidRPr="00524CC6">
        <w:rPr>
          <w:rFonts w:ascii="Times New Roman" w:eastAsia="Times New Roman" w:hAnsi="Times New Roman" w:cs="Times New Roman"/>
          <w:color w:val="000000"/>
          <w:sz w:val="24"/>
          <w:szCs w:val="24"/>
        </w:rPr>
        <w:t xml:space="preserve">Bunun dışında, </w:t>
      </w:r>
      <w:r>
        <w:rPr>
          <w:rFonts w:ascii="Times New Roman" w:eastAsia="Times New Roman" w:hAnsi="Times New Roman" w:cs="Times New Roman"/>
          <w:color w:val="000000"/>
          <w:sz w:val="24"/>
          <w:szCs w:val="24"/>
        </w:rPr>
        <w:t>Ukrayna Sağlık Koruma Bakanlağı’</w:t>
      </w:r>
      <w:r w:rsidRPr="00524CC6">
        <w:rPr>
          <w:rFonts w:ascii="Times New Roman" w:eastAsia="Times New Roman" w:hAnsi="Times New Roman" w:cs="Times New Roman"/>
          <w:color w:val="000000"/>
          <w:sz w:val="24"/>
          <w:szCs w:val="24"/>
        </w:rPr>
        <w:t>nın bildirdiğine göre, </w:t>
      </w:r>
    </w:p>
    <w:p w:rsidR="00524CC6" w:rsidRPr="00524CC6" w:rsidRDefault="00524CC6" w:rsidP="00524CC6">
      <w:pPr>
        <w:spacing w:before="100" w:beforeAutospacing="1" w:after="100" w:afterAutospacing="1" w:line="240" w:lineRule="auto"/>
        <w:jc w:val="both"/>
        <w:rPr>
          <w:rFonts w:ascii="Times New Roman" w:eastAsia="Times New Roman" w:hAnsi="Times New Roman" w:cs="Times New Roman"/>
          <w:sz w:val="24"/>
          <w:szCs w:val="24"/>
        </w:rPr>
      </w:pPr>
      <w:r w:rsidRPr="00524CC6">
        <w:rPr>
          <w:rFonts w:ascii="Times New Roman" w:eastAsia="Times New Roman" w:hAnsi="Times New Roman" w:cs="Times New Roman"/>
          <w:sz w:val="24"/>
          <w:szCs w:val="24"/>
        </w:rPr>
        <w:t xml:space="preserve">13 Ocak 2024 tarihinde, ''Acıbadem Altunizade'' kliniği ile Dnipro Şehir Aile Sağlığı Bölgesel Tıp Merkezi arasında </w:t>
      </w:r>
      <w:r w:rsidRPr="00524CC6">
        <w:rPr>
          <w:rFonts w:ascii="Times New Roman" w:eastAsia="Times New Roman" w:hAnsi="Times New Roman" w:cs="Times New Roman"/>
          <w:b/>
          <w:bCs/>
          <w:sz w:val="24"/>
          <w:szCs w:val="24"/>
        </w:rPr>
        <w:t>Uluslararası Tıp Ortaklığına dair Mutabakat Zaptı</w:t>
      </w:r>
      <w:r w:rsidRPr="00524CC6">
        <w:rPr>
          <w:rFonts w:ascii="Times New Roman" w:eastAsia="Times New Roman" w:hAnsi="Times New Roman" w:cs="Times New Roman"/>
          <w:sz w:val="24"/>
          <w:szCs w:val="24"/>
        </w:rPr>
        <w:t xml:space="preserve"> imzalanmıştır. Söz konusu Zaptı'na göre Türkiye ve Ukrayna sağlık kuruluşları, plastik rekonstrüktif cerrahi ve çene-yüz cerrahisi alanlarında iş birliğini geliştirmektedir. </w:t>
      </w:r>
    </w:p>
    <w:p w:rsidR="00524CC6" w:rsidRPr="00524CC6" w:rsidRDefault="00524CC6" w:rsidP="00524CC6">
      <w:pPr>
        <w:spacing w:before="100" w:beforeAutospacing="1" w:after="100" w:afterAutospacing="1" w:line="240" w:lineRule="auto"/>
        <w:jc w:val="both"/>
        <w:rPr>
          <w:rFonts w:ascii="Times New Roman" w:eastAsia="Times New Roman" w:hAnsi="Times New Roman" w:cs="Times New Roman"/>
          <w:sz w:val="24"/>
          <w:szCs w:val="24"/>
        </w:rPr>
      </w:pPr>
      <w:r w:rsidRPr="00524CC6">
        <w:rPr>
          <w:rFonts w:ascii="Times New Roman" w:eastAsia="Times New Roman" w:hAnsi="Times New Roman" w:cs="Times New Roman"/>
          <w:sz w:val="24"/>
          <w:szCs w:val="24"/>
        </w:rPr>
        <w:t>Buna istinaden, 2023 yılında Ukraynalı ve Türk uzmanlar birlikte 60’tan fazla çocuğu karmaşık gelişim bozuklukları ve çene-yüz rahatsızlıkları nedeniyle ameliyat etmiştir. 2024 yılında ise 56 çocuk başarılı bir şekilde operasyon geçirmiştir (</w:t>
      </w:r>
      <w:hyperlink r:id="rId23" w:history="1">
        <w:r w:rsidRPr="00524CC6">
          <w:rPr>
            <w:rFonts w:ascii="Times New Roman" w:eastAsia="Times New Roman" w:hAnsi="Times New Roman" w:cs="Times New Roman"/>
            <w:color w:val="0000FF"/>
            <w:sz w:val="24"/>
            <w:szCs w:val="24"/>
            <w:u w:val="single"/>
          </w:rPr>
          <w:t>https://moz.gov.ua/uk/ukrayina-ta-turechchina-aktivizuyut-spivpracyu-u-medichnij-sferi-obgovorili-potencijni-napryami</w:t>
        </w:r>
      </w:hyperlink>
      <w:r w:rsidRPr="00524CC6">
        <w:rPr>
          <w:rFonts w:ascii="Times New Roman" w:eastAsia="Times New Roman" w:hAnsi="Times New Roman" w:cs="Times New Roman"/>
          <w:sz w:val="24"/>
          <w:szCs w:val="24"/>
        </w:rPr>
        <w:t>)</w:t>
      </w:r>
    </w:p>
    <w:p w:rsidR="00524CC6" w:rsidRPr="00524CC6" w:rsidRDefault="00524CC6" w:rsidP="00524CC6">
      <w:pPr>
        <w:spacing w:after="0" w:line="240" w:lineRule="auto"/>
        <w:jc w:val="both"/>
        <w:rPr>
          <w:rFonts w:ascii="Calibri" w:eastAsia="Times New Roman" w:hAnsi="Calibri" w:cs="Calibri"/>
          <w:color w:val="000000"/>
          <w:sz w:val="24"/>
          <w:szCs w:val="24"/>
        </w:rPr>
      </w:pPr>
      <w:r w:rsidRPr="00524CC6">
        <w:rPr>
          <w:rFonts w:ascii="Times New Roman" w:eastAsia="Times New Roman" w:hAnsi="Times New Roman" w:cs="Times New Roman"/>
          <w:color w:val="000000"/>
          <w:sz w:val="24"/>
          <w:szCs w:val="24"/>
        </w:rPr>
        <w:t xml:space="preserve">Ayrıca, Haziran 2024 tarihinde Ukrayna Savunma Bakan Yardımcısı Nataliya Kalmıkova ile Türkiye’nin Ukrayna Büyükelçisi Mustafa Levent Bilgen’in </w:t>
      </w:r>
      <w:r w:rsidRPr="00524CC6">
        <w:rPr>
          <w:rFonts w:ascii="Times New Roman" w:eastAsia="Times New Roman" w:hAnsi="Times New Roman" w:cs="Times New Roman"/>
          <w:b/>
          <w:bCs/>
          <w:color w:val="000000"/>
          <w:sz w:val="24"/>
          <w:szCs w:val="24"/>
        </w:rPr>
        <w:t xml:space="preserve">Ukrayna askerlerin rehabilitasyonu </w:t>
      </w:r>
      <w:r w:rsidRPr="00524CC6">
        <w:rPr>
          <w:rFonts w:ascii="Times New Roman" w:eastAsia="Times New Roman" w:hAnsi="Times New Roman" w:cs="Times New Roman"/>
          <w:color w:val="000000"/>
          <w:sz w:val="24"/>
          <w:szCs w:val="24"/>
        </w:rPr>
        <w:t>alanında ortak çalışma konusunda mutabakata vardığını duyurmuştur. Tıbbi kurumları, sosyal hizmetleri ve yerel yönetim organlarını bir araya getiren mükemmeliyet merkezlerinin oluşturulmasına yönelik pilot bir proje başlatılmıştır (</w:t>
      </w:r>
      <w:hyperlink r:id="rId24" w:history="1">
        <w:r w:rsidRPr="00524CC6">
          <w:rPr>
            <w:rFonts w:ascii="Times New Roman" w:eastAsia="Times New Roman" w:hAnsi="Times New Roman" w:cs="Times New Roman"/>
            <w:color w:val="0000FF"/>
            <w:sz w:val="24"/>
            <w:szCs w:val="24"/>
            <w:u w:val="single"/>
          </w:rPr>
          <w:t>https://www.ukrinform.ua/rubric-society/3872472-ukraina-j-tureccina-domovilisa-pro-spivpracu-v-reabilitacii-vijskovih.html</w:t>
        </w:r>
      </w:hyperlink>
      <w:r w:rsidRPr="00524CC6">
        <w:rPr>
          <w:rFonts w:ascii="Times New Roman" w:eastAsia="Times New Roman" w:hAnsi="Times New Roman" w:cs="Times New Roman"/>
          <w:color w:val="000000"/>
          <w:sz w:val="24"/>
          <w:szCs w:val="24"/>
        </w:rPr>
        <w:t>).</w:t>
      </w:r>
      <w:r w:rsidRPr="00524CC6">
        <w:rPr>
          <w:rFonts w:ascii="Calibri" w:eastAsia="Times New Roman" w:hAnsi="Calibri" w:cs="Calibri"/>
          <w:color w:val="000000"/>
          <w:sz w:val="24"/>
          <w:szCs w:val="24"/>
        </w:rPr>
        <w:t xml:space="preserve"> </w:t>
      </w:r>
    </w:p>
    <w:p w:rsidR="00524CC6" w:rsidRPr="00524CC6" w:rsidRDefault="00524CC6" w:rsidP="00524CC6">
      <w:pPr>
        <w:spacing w:after="0" w:line="240" w:lineRule="auto"/>
        <w:jc w:val="both"/>
        <w:rPr>
          <w:rFonts w:ascii="Calibri" w:eastAsia="Times New Roman" w:hAnsi="Calibri" w:cs="Calibri"/>
          <w:color w:val="000000"/>
          <w:sz w:val="24"/>
          <w:szCs w:val="24"/>
        </w:rPr>
      </w:pPr>
    </w:p>
    <w:p w:rsidR="00524CC6" w:rsidRPr="00524CC6" w:rsidRDefault="00524CC6" w:rsidP="00524CC6">
      <w:pPr>
        <w:spacing w:after="0" w:line="240" w:lineRule="auto"/>
        <w:jc w:val="both"/>
        <w:rPr>
          <w:rFonts w:ascii="Calibri" w:eastAsia="Times New Roman" w:hAnsi="Calibri" w:cs="Calibri"/>
          <w:color w:val="000000"/>
          <w:sz w:val="24"/>
          <w:szCs w:val="24"/>
        </w:rPr>
      </w:pPr>
      <w:r w:rsidRPr="00524CC6">
        <w:rPr>
          <w:rFonts w:ascii="Times New Roman" w:eastAsia="Times New Roman" w:hAnsi="Times New Roman" w:cs="Times New Roman"/>
          <w:color w:val="000000"/>
          <w:sz w:val="24"/>
          <w:szCs w:val="24"/>
        </w:rPr>
        <w:t xml:space="preserve">Bununla birlikte, Ağustos 2024 tarihinde Ukrayna Sağlık Bakanı Viktor Liaşko, Türkiye’ye gerçekleştirdiği çalışma ziyareti sırasında Türkiye Sağlık Bakan Yardımcısı ile </w:t>
      </w:r>
      <w:r w:rsidRPr="00524CC6">
        <w:rPr>
          <w:rFonts w:ascii="Times New Roman" w:eastAsia="Times New Roman" w:hAnsi="Times New Roman" w:cs="Times New Roman"/>
          <w:b/>
          <w:bCs/>
          <w:color w:val="000000"/>
          <w:sz w:val="24"/>
          <w:szCs w:val="24"/>
        </w:rPr>
        <w:t xml:space="preserve">rehabilitasyon ve protez alanındaki iş birliği </w:t>
      </w:r>
      <w:r w:rsidRPr="00524CC6">
        <w:rPr>
          <w:rFonts w:ascii="Times New Roman" w:eastAsia="Times New Roman" w:hAnsi="Times New Roman" w:cs="Times New Roman"/>
          <w:color w:val="000000"/>
          <w:sz w:val="24"/>
          <w:szCs w:val="24"/>
        </w:rPr>
        <w:t>imkanlarını görüşmüştür. Taraflarca, deneyim paylaşımı, Türk uzmanlarının rehabilitasyon programlarına dâhil edilmesi ve Ukraynalı askerlerin 'Başakşehir Çam ve Sakura Şehir Hastanesi'ne tedavi için yönlendirilmesi konuları ele alınmıştır (</w:t>
      </w:r>
      <w:hyperlink r:id="rId25" w:tooltip="Ctrl+Click or tap to follow the link" w:history="1">
        <w:r w:rsidRPr="00524CC6">
          <w:rPr>
            <w:rFonts w:ascii="Times New Roman" w:eastAsia="Times New Roman" w:hAnsi="Times New Roman" w:cs="Times New Roman"/>
            <w:color w:val="0000FF"/>
            <w:sz w:val="24"/>
            <w:szCs w:val="24"/>
            <w:u w:val="single"/>
          </w:rPr>
          <w:t>ttps://moz.gov.ua/uk/ukrayina-ta-turechchina-aktivizuyut-spivpracyu-u-medichnij-sferi-obgovorili-potencijni-napryami</w:t>
        </w:r>
      </w:hyperlink>
      <w:r w:rsidRPr="00524CC6">
        <w:rPr>
          <w:rFonts w:ascii="Times New Roman" w:eastAsia="Times New Roman" w:hAnsi="Times New Roman" w:cs="Times New Roman"/>
          <w:color w:val="000000"/>
          <w:sz w:val="24"/>
          <w:szCs w:val="24"/>
        </w:rPr>
        <w:t>).</w:t>
      </w:r>
    </w:p>
    <w:p w:rsidR="00524CC6" w:rsidRDefault="00524CC6" w:rsidP="00952B09">
      <w:pPr>
        <w:shd w:val="clear" w:color="auto" w:fill="FFFFFF"/>
        <w:spacing w:after="0" w:line="240" w:lineRule="auto"/>
        <w:jc w:val="both"/>
        <w:rPr>
          <w:rFonts w:ascii="Times New Roman" w:eastAsia="Times New Roman" w:hAnsi="Times New Roman" w:cs="Times New Roman"/>
          <w:b/>
          <w:sz w:val="24"/>
          <w:szCs w:val="24"/>
          <w:lang w:val="tr-TR"/>
        </w:rPr>
      </w:pPr>
    </w:p>
    <w:p w:rsidR="00952B09" w:rsidRPr="00BC46F4" w:rsidRDefault="00952B09" w:rsidP="00952B09">
      <w:pPr>
        <w:shd w:val="clear" w:color="auto" w:fill="FFFFFF"/>
        <w:spacing w:after="0" w:line="240" w:lineRule="auto"/>
        <w:jc w:val="both"/>
        <w:rPr>
          <w:rFonts w:ascii="Times New Roman" w:eastAsia="Times New Roman" w:hAnsi="Times New Roman" w:cs="Times New Roman"/>
          <w:b/>
          <w:sz w:val="24"/>
          <w:szCs w:val="24"/>
          <w:lang w:val="tr-TR"/>
        </w:rPr>
      </w:pPr>
    </w:p>
    <w:p w:rsidR="00C010E9" w:rsidRPr="00B271EB" w:rsidRDefault="00C010E9" w:rsidP="00EF2EA5">
      <w:pPr>
        <w:pStyle w:val="ListeParagraf"/>
        <w:numPr>
          <w:ilvl w:val="0"/>
          <w:numId w:val="2"/>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İş birliği yapılabilecek ithalatçı dernekler ve ticaret odaları</w:t>
      </w:r>
    </w:p>
    <w:p w:rsidR="00EF2EA5" w:rsidRPr="00B271EB" w:rsidRDefault="00EF2EA5" w:rsidP="00EF2EA5">
      <w:pPr>
        <w:shd w:val="clear" w:color="auto" w:fill="FFFFFF"/>
        <w:spacing w:after="0" w:line="240" w:lineRule="auto"/>
        <w:ind w:left="720"/>
        <w:jc w:val="both"/>
        <w:rPr>
          <w:rFonts w:ascii="Times New Roman" w:eastAsia="Times New Roman" w:hAnsi="Times New Roman" w:cs="Times New Roman"/>
          <w:sz w:val="24"/>
          <w:szCs w:val="24"/>
        </w:rPr>
      </w:pPr>
    </w:p>
    <w:p w:rsidR="00EF2EA5" w:rsidRPr="00B271EB" w:rsidRDefault="00115D9D" w:rsidP="00BF1CD5">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Ukrayna’da ilaç, tıbbi malzeme ve medical ekipman</w:t>
      </w:r>
      <w:r w:rsidR="00095C06" w:rsidRPr="00B271EB">
        <w:rPr>
          <w:rFonts w:ascii="Times New Roman" w:eastAsia="Times New Roman" w:hAnsi="Times New Roman" w:cs="Times New Roman"/>
          <w:sz w:val="24"/>
          <w:szCs w:val="24"/>
        </w:rPr>
        <w:t xml:space="preserve"> alımları </w:t>
      </w:r>
      <w:r w:rsidR="00524CC6">
        <w:rPr>
          <w:rFonts w:ascii="Times New Roman" w:eastAsia="Times New Roman" w:hAnsi="Times New Roman" w:cs="Times New Roman"/>
          <w:b/>
          <w:sz w:val="24"/>
          <w:szCs w:val="24"/>
        </w:rPr>
        <w:t>'”</w:t>
      </w:r>
      <w:r w:rsidR="00EF2EA5" w:rsidRPr="00B271EB">
        <w:rPr>
          <w:rFonts w:ascii="Times New Roman" w:eastAsia="Times New Roman" w:hAnsi="Times New Roman" w:cs="Times New Roman"/>
          <w:b/>
          <w:sz w:val="24"/>
          <w:szCs w:val="24"/>
        </w:rPr>
        <w:t xml:space="preserve">Ukrayna Tıbbi </w:t>
      </w:r>
      <w:r w:rsidRPr="00B271EB">
        <w:rPr>
          <w:rFonts w:ascii="Times New Roman" w:eastAsia="Times New Roman" w:hAnsi="Times New Roman" w:cs="Times New Roman"/>
          <w:b/>
          <w:sz w:val="24"/>
          <w:szCs w:val="24"/>
        </w:rPr>
        <w:t>Alımları</w:t>
      </w:r>
      <w:r w:rsidR="00524CC6">
        <w:rPr>
          <w:rFonts w:ascii="Times New Roman" w:eastAsia="Times New Roman" w:hAnsi="Times New Roman" w:cs="Times New Roman"/>
          <w:b/>
          <w:sz w:val="24"/>
          <w:szCs w:val="24"/>
        </w:rPr>
        <w:t>”</w:t>
      </w:r>
      <w:r w:rsidR="00095C06" w:rsidRPr="00B271EB">
        <w:rPr>
          <w:rFonts w:ascii="Times New Roman" w:eastAsia="Times New Roman" w:hAnsi="Times New Roman" w:cs="Times New Roman"/>
          <w:b/>
          <w:sz w:val="24"/>
          <w:szCs w:val="24"/>
        </w:rPr>
        <w:t>'</w:t>
      </w:r>
      <w:r w:rsidRPr="00B271EB">
        <w:rPr>
          <w:rFonts w:ascii="Times New Roman" w:eastAsia="Times New Roman" w:hAnsi="Times New Roman" w:cs="Times New Roman"/>
          <w:b/>
          <w:sz w:val="24"/>
          <w:szCs w:val="24"/>
        </w:rPr>
        <w:t xml:space="preserve"> Devlet Kurumu</w:t>
      </w:r>
      <w:r w:rsidR="00EF2EA5" w:rsidRPr="00B271EB">
        <w:rPr>
          <w:rFonts w:ascii="Times New Roman" w:eastAsia="Times New Roman" w:hAnsi="Times New Roman" w:cs="Times New Roman"/>
          <w:b/>
          <w:sz w:val="24"/>
          <w:szCs w:val="24"/>
        </w:rPr>
        <w:t xml:space="preserve"> </w:t>
      </w:r>
      <w:r w:rsidR="00EF2EA5" w:rsidRPr="00B271EB">
        <w:rPr>
          <w:rFonts w:ascii="Times New Roman" w:eastAsia="Times New Roman" w:hAnsi="Times New Roman" w:cs="Times New Roman"/>
          <w:sz w:val="24"/>
          <w:szCs w:val="24"/>
        </w:rPr>
        <w:t>(</w:t>
      </w:r>
      <w:r w:rsidR="00EF2EA5" w:rsidRPr="00B271EB">
        <w:rPr>
          <w:rFonts w:ascii="Times New Roman" w:eastAsia="Times New Roman" w:hAnsi="Times New Roman" w:cs="Times New Roman"/>
          <w:i/>
          <w:sz w:val="24"/>
          <w:szCs w:val="24"/>
        </w:rPr>
        <w:t xml:space="preserve">State Enterprise </w:t>
      </w:r>
      <w:r w:rsidRPr="00B271EB">
        <w:rPr>
          <w:rFonts w:ascii="Times New Roman" w:eastAsia="Times New Roman" w:hAnsi="Times New Roman" w:cs="Times New Roman"/>
          <w:i/>
          <w:sz w:val="24"/>
          <w:szCs w:val="24"/>
        </w:rPr>
        <w:t>“Medical Procurement of Ukraine</w:t>
      </w:r>
      <w:r w:rsidR="004014E4" w:rsidRPr="00B271EB">
        <w:rPr>
          <w:rFonts w:ascii="Times New Roman" w:eastAsia="Times New Roman" w:hAnsi="Times New Roman" w:cs="Times New Roman"/>
          <w:i/>
          <w:sz w:val="24"/>
          <w:szCs w:val="24"/>
        </w:rPr>
        <w:t xml:space="preserve">, </w:t>
      </w:r>
      <w:hyperlink r:id="rId26" w:history="1">
        <w:r w:rsidR="004014E4" w:rsidRPr="00B271EB">
          <w:rPr>
            <w:rStyle w:val="Kpr"/>
            <w:rFonts w:ascii="Times New Roman" w:eastAsia="Times New Roman" w:hAnsi="Times New Roman" w:cs="Times New Roman"/>
            <w:i/>
            <w:color w:val="auto"/>
            <w:sz w:val="24"/>
            <w:szCs w:val="24"/>
          </w:rPr>
          <w:t>https://mpu.gov.ua/en</w:t>
        </w:r>
      </w:hyperlink>
      <w:r w:rsidR="00EF2EA5" w:rsidRPr="00B271EB">
        <w:rPr>
          <w:rFonts w:ascii="Times New Roman" w:eastAsia="Times New Roman" w:hAnsi="Times New Roman" w:cs="Times New Roman"/>
          <w:sz w:val="24"/>
          <w:szCs w:val="24"/>
        </w:rPr>
        <w:t>)</w:t>
      </w:r>
      <w:r w:rsidRPr="00B271EB">
        <w:rPr>
          <w:rFonts w:ascii="Times New Roman" w:eastAsia="Times New Roman" w:hAnsi="Times New Roman" w:cs="Times New Roman"/>
          <w:sz w:val="24"/>
          <w:szCs w:val="24"/>
        </w:rPr>
        <w:t xml:space="preserve"> tarafından yapılmaktadır.</w:t>
      </w:r>
    </w:p>
    <w:p w:rsidR="00EF2EA5" w:rsidRPr="00B271EB" w:rsidRDefault="00EF2EA5" w:rsidP="00EF2EA5">
      <w:pPr>
        <w:shd w:val="clear" w:color="auto" w:fill="FFFFFF"/>
        <w:spacing w:after="0" w:line="240" w:lineRule="auto"/>
        <w:ind w:left="720"/>
        <w:jc w:val="both"/>
        <w:rPr>
          <w:rFonts w:ascii="Times New Roman" w:eastAsia="Times New Roman" w:hAnsi="Times New Roman" w:cs="Times New Roman"/>
          <w:sz w:val="24"/>
          <w:szCs w:val="24"/>
        </w:rPr>
      </w:pPr>
    </w:p>
    <w:p w:rsidR="00EF2EA5" w:rsidRPr="00B271EB" w:rsidRDefault="00EF2EA5" w:rsidP="00BF1CD5">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lang w:val="tr-TR"/>
        </w:rPr>
        <w:t xml:space="preserve">Anılan kuruluş </w:t>
      </w:r>
      <w:r w:rsidRPr="00B271EB">
        <w:rPr>
          <w:rFonts w:ascii="Times New Roman" w:eastAsia="Times New Roman" w:hAnsi="Times New Roman" w:cs="Times New Roman"/>
          <w:sz w:val="24"/>
          <w:szCs w:val="24"/>
        </w:rPr>
        <w:t>Ekim 2018’de Ukrayna Sağlık Ba</w:t>
      </w:r>
      <w:r w:rsidR="004014E4" w:rsidRPr="00B271EB">
        <w:rPr>
          <w:rFonts w:ascii="Times New Roman" w:eastAsia="Times New Roman" w:hAnsi="Times New Roman" w:cs="Times New Roman"/>
          <w:sz w:val="24"/>
          <w:szCs w:val="24"/>
        </w:rPr>
        <w:t xml:space="preserve">kanlığı tarafından kurulmuş olup </w:t>
      </w:r>
      <w:r w:rsidRPr="00B271EB">
        <w:rPr>
          <w:rFonts w:ascii="Times New Roman" w:eastAsia="Times New Roman" w:hAnsi="Times New Roman" w:cs="Times New Roman"/>
          <w:b/>
          <w:sz w:val="24"/>
          <w:szCs w:val="24"/>
        </w:rPr>
        <w:t>Prozorro elektronik ihale sistemi</w:t>
      </w:r>
      <w:r w:rsidRPr="00B271EB">
        <w:rPr>
          <w:rFonts w:ascii="Times New Roman" w:eastAsia="Times New Roman" w:hAnsi="Times New Roman" w:cs="Times New Roman"/>
          <w:sz w:val="24"/>
          <w:szCs w:val="24"/>
        </w:rPr>
        <w:t xml:space="preserve"> üzerinden ş</w:t>
      </w:r>
      <w:r w:rsidR="004014E4" w:rsidRPr="00B271EB">
        <w:rPr>
          <w:rFonts w:ascii="Times New Roman" w:eastAsia="Times New Roman" w:hAnsi="Times New Roman" w:cs="Times New Roman"/>
          <w:sz w:val="24"/>
          <w:szCs w:val="24"/>
        </w:rPr>
        <w:t xml:space="preserve">effaf açık ihaleler yürütmekte ve </w:t>
      </w:r>
      <w:r w:rsidRPr="00B271EB">
        <w:rPr>
          <w:rFonts w:ascii="Times New Roman" w:eastAsia="Times New Roman" w:hAnsi="Times New Roman" w:cs="Times New Roman"/>
          <w:sz w:val="24"/>
          <w:szCs w:val="24"/>
        </w:rPr>
        <w:t>uluslarar</w:t>
      </w:r>
      <w:r w:rsidR="004014E4" w:rsidRPr="00B271EB">
        <w:rPr>
          <w:rFonts w:ascii="Times New Roman" w:eastAsia="Times New Roman" w:hAnsi="Times New Roman" w:cs="Times New Roman"/>
          <w:sz w:val="24"/>
          <w:szCs w:val="24"/>
        </w:rPr>
        <w:t xml:space="preserve">ası kuruluşlarla (UNICEF, UNDP </w:t>
      </w:r>
      <w:r w:rsidRPr="00B271EB">
        <w:rPr>
          <w:rFonts w:ascii="Times New Roman" w:eastAsia="Times New Roman" w:hAnsi="Times New Roman" w:cs="Times New Roman"/>
          <w:sz w:val="24"/>
          <w:szCs w:val="24"/>
        </w:rPr>
        <w:t>vb.) iş birliği yapmaktadır.</w:t>
      </w:r>
    </w:p>
    <w:p w:rsidR="00EF2EA5" w:rsidRPr="00B271EB" w:rsidRDefault="00EF2EA5" w:rsidP="00EF2EA5">
      <w:pPr>
        <w:shd w:val="clear" w:color="auto" w:fill="FFFFFF"/>
        <w:spacing w:after="0" w:line="240" w:lineRule="auto"/>
        <w:ind w:left="720"/>
        <w:jc w:val="both"/>
        <w:rPr>
          <w:rFonts w:ascii="Times New Roman" w:eastAsia="Times New Roman" w:hAnsi="Times New Roman" w:cs="Times New Roman"/>
          <w:sz w:val="24"/>
          <w:szCs w:val="24"/>
        </w:rPr>
      </w:pPr>
    </w:p>
    <w:p w:rsidR="002060FB" w:rsidRPr="00B271EB" w:rsidRDefault="002060FB" w:rsidP="00BF1CD5">
      <w:pPr>
        <w:shd w:val="clear" w:color="auto" w:fill="FFFFFF"/>
        <w:spacing w:after="0" w:line="240" w:lineRule="auto"/>
        <w:ind w:firstLine="360"/>
        <w:jc w:val="both"/>
        <w:rPr>
          <w:rFonts w:ascii="Times New Roman" w:eastAsia="Times New Roman" w:hAnsi="Times New Roman" w:cs="Times New Roman"/>
          <w:i/>
          <w:sz w:val="24"/>
          <w:szCs w:val="24"/>
        </w:rPr>
      </w:pPr>
      <w:r w:rsidRPr="00B271EB">
        <w:rPr>
          <w:rFonts w:ascii="Times New Roman" w:eastAsia="Times New Roman" w:hAnsi="Times New Roman" w:cs="Times New Roman"/>
          <w:b/>
          <w:i/>
          <w:sz w:val="24"/>
          <w:szCs w:val="24"/>
          <w:lang w:val="uk-UA"/>
        </w:rPr>
        <w:lastRenderedPageBreak/>
        <w:t>*</w:t>
      </w:r>
      <w:r w:rsidRPr="00B271EB">
        <w:rPr>
          <w:rFonts w:ascii="Times New Roman" w:eastAsia="Times New Roman" w:hAnsi="Times New Roman" w:cs="Times New Roman"/>
          <w:b/>
          <w:i/>
          <w:sz w:val="24"/>
          <w:szCs w:val="24"/>
        </w:rPr>
        <w:t>Bilgi için</w:t>
      </w:r>
      <w:r w:rsidRPr="00B271EB">
        <w:rPr>
          <w:rFonts w:ascii="Times New Roman" w:eastAsia="Times New Roman" w:hAnsi="Times New Roman" w:cs="Times New Roman"/>
          <w:i/>
          <w:sz w:val="24"/>
          <w:szCs w:val="24"/>
        </w:rPr>
        <w:t>: 1 Ağustos 2016 tarihinden itibaren, Ukrayna’da tüm devlet ve kamu, mal ve hizmet alımları “Prozorro” isimli elektronik bir kamu ihale sistemi üzerinde yapılmaya başlanmıştır (</w:t>
      </w:r>
      <w:hyperlink r:id="rId27" w:history="1">
        <w:r w:rsidR="001F1F8A" w:rsidRPr="00B271EB">
          <w:rPr>
            <w:rStyle w:val="Kpr"/>
            <w:rFonts w:ascii="Times New Roman" w:eastAsia="Times New Roman" w:hAnsi="Times New Roman" w:cs="Times New Roman"/>
            <w:i/>
            <w:color w:val="auto"/>
            <w:sz w:val="24"/>
            <w:szCs w:val="24"/>
          </w:rPr>
          <w:t>https://prozorro.gov.ua/en</w:t>
        </w:r>
      </w:hyperlink>
      <w:r w:rsidRPr="00B271EB">
        <w:rPr>
          <w:rFonts w:ascii="Times New Roman" w:eastAsia="Times New Roman" w:hAnsi="Times New Roman" w:cs="Times New Roman"/>
          <w:i/>
          <w:sz w:val="24"/>
          <w:szCs w:val="24"/>
        </w:rPr>
        <w:t>).</w:t>
      </w:r>
    </w:p>
    <w:p w:rsidR="001F1F8A" w:rsidRPr="00B271EB" w:rsidRDefault="001F1F8A" w:rsidP="002060FB">
      <w:pPr>
        <w:shd w:val="clear" w:color="auto" w:fill="FFFFFF"/>
        <w:spacing w:after="0" w:line="240" w:lineRule="auto"/>
        <w:ind w:left="720"/>
        <w:jc w:val="both"/>
        <w:rPr>
          <w:rFonts w:ascii="Times New Roman" w:eastAsia="Times New Roman" w:hAnsi="Times New Roman" w:cs="Times New Roman"/>
          <w:i/>
          <w:sz w:val="24"/>
          <w:szCs w:val="24"/>
        </w:rPr>
      </w:pPr>
    </w:p>
    <w:p w:rsidR="002060FB" w:rsidRPr="00B271EB" w:rsidRDefault="002060FB" w:rsidP="00BF1CD5">
      <w:pPr>
        <w:shd w:val="clear" w:color="auto" w:fill="FFFFFF"/>
        <w:spacing w:after="0" w:line="240" w:lineRule="auto"/>
        <w:ind w:firstLine="360"/>
        <w:jc w:val="both"/>
        <w:rPr>
          <w:rFonts w:ascii="Times New Roman" w:eastAsia="Times New Roman" w:hAnsi="Times New Roman" w:cs="Times New Roman"/>
          <w:i/>
          <w:sz w:val="24"/>
          <w:szCs w:val="24"/>
        </w:rPr>
      </w:pPr>
      <w:r w:rsidRPr="00B271EB">
        <w:rPr>
          <w:rFonts w:ascii="Times New Roman" w:eastAsia="Times New Roman" w:hAnsi="Times New Roman" w:cs="Times New Roman"/>
          <w:i/>
          <w:sz w:val="24"/>
          <w:szCs w:val="24"/>
        </w:rPr>
        <w:t xml:space="preserve">Ukrayna devlet ve kamu alımlarına katılmak isteyen firmalarımız aşağıdaki bağlantıda yer alan Platformlardan birine kaydolarak, ihalelere katılım gerçekleştirebilirler – </w:t>
      </w:r>
      <w:hyperlink r:id="rId28" w:history="1">
        <w:r w:rsidR="001F1F8A" w:rsidRPr="00B271EB">
          <w:rPr>
            <w:rStyle w:val="Kpr"/>
            <w:rFonts w:ascii="Times New Roman" w:eastAsia="Times New Roman" w:hAnsi="Times New Roman" w:cs="Times New Roman"/>
            <w:i/>
            <w:color w:val="auto"/>
            <w:sz w:val="24"/>
            <w:szCs w:val="24"/>
          </w:rPr>
          <w:t>https://prozorro.gov.ua/majdanchiki-prozorro</w:t>
        </w:r>
      </w:hyperlink>
      <w:r w:rsidRPr="00B271EB">
        <w:rPr>
          <w:rFonts w:ascii="Times New Roman" w:eastAsia="Times New Roman" w:hAnsi="Times New Roman" w:cs="Times New Roman"/>
          <w:i/>
          <w:sz w:val="24"/>
          <w:szCs w:val="24"/>
        </w:rPr>
        <w:t>.</w:t>
      </w:r>
    </w:p>
    <w:p w:rsidR="001F1F8A" w:rsidRPr="00B271EB" w:rsidRDefault="00BF1CD5" w:rsidP="002060FB">
      <w:pPr>
        <w:shd w:val="clear" w:color="auto" w:fill="FFFFFF"/>
        <w:spacing w:after="0" w:line="240" w:lineRule="auto"/>
        <w:ind w:left="720"/>
        <w:jc w:val="both"/>
        <w:rPr>
          <w:rFonts w:ascii="Times New Roman" w:eastAsia="Times New Roman" w:hAnsi="Times New Roman" w:cs="Times New Roman"/>
          <w:i/>
          <w:sz w:val="24"/>
          <w:szCs w:val="24"/>
        </w:rPr>
      </w:pPr>
      <w:r w:rsidRPr="00B271EB">
        <w:rPr>
          <w:rFonts w:ascii="Times New Roman" w:eastAsia="Times New Roman" w:hAnsi="Times New Roman" w:cs="Times New Roman"/>
          <w:i/>
          <w:sz w:val="24"/>
          <w:szCs w:val="24"/>
        </w:rPr>
        <w:tab/>
      </w:r>
    </w:p>
    <w:p w:rsidR="002060FB" w:rsidRPr="00B271EB" w:rsidRDefault="002060FB" w:rsidP="00BF1CD5">
      <w:pPr>
        <w:shd w:val="clear" w:color="auto" w:fill="FFFFFF"/>
        <w:spacing w:after="0" w:line="240" w:lineRule="auto"/>
        <w:ind w:firstLine="360"/>
        <w:jc w:val="both"/>
        <w:rPr>
          <w:rFonts w:ascii="Times New Roman" w:eastAsia="Times New Roman" w:hAnsi="Times New Roman" w:cs="Times New Roman"/>
          <w:i/>
          <w:sz w:val="24"/>
          <w:szCs w:val="24"/>
        </w:rPr>
      </w:pPr>
      <w:r w:rsidRPr="00B271EB">
        <w:rPr>
          <w:rFonts w:ascii="Times New Roman" w:eastAsia="Times New Roman" w:hAnsi="Times New Roman" w:cs="Times New Roman"/>
          <w:i/>
          <w:sz w:val="24"/>
          <w:szCs w:val="24"/>
        </w:rPr>
        <w:t>Söz konusu Platformlar “Prozorro” nun resmi bir parçası olup, Alıcı ve Satıcının çalıştığı bir sistemdir. 15 Ocak 2024 tarihi itibariyle Prozorro’da 12 tane akredite olan Platform bulunmaktadır.</w:t>
      </w:r>
    </w:p>
    <w:p w:rsidR="001F1F8A" w:rsidRPr="00B271EB" w:rsidRDefault="001F1F8A" w:rsidP="002060FB">
      <w:pPr>
        <w:shd w:val="clear" w:color="auto" w:fill="FFFFFF"/>
        <w:spacing w:after="0" w:line="240" w:lineRule="auto"/>
        <w:ind w:left="720"/>
        <w:jc w:val="both"/>
        <w:rPr>
          <w:rFonts w:ascii="Times New Roman" w:eastAsia="Times New Roman" w:hAnsi="Times New Roman" w:cs="Times New Roman"/>
          <w:i/>
          <w:sz w:val="24"/>
          <w:szCs w:val="24"/>
        </w:rPr>
      </w:pPr>
    </w:p>
    <w:p w:rsidR="002060FB" w:rsidRPr="00B271EB" w:rsidRDefault="002060FB" w:rsidP="00BF1CD5">
      <w:pPr>
        <w:shd w:val="clear" w:color="auto" w:fill="FFFFFF"/>
        <w:spacing w:after="0" w:line="240" w:lineRule="auto"/>
        <w:ind w:firstLine="360"/>
        <w:jc w:val="both"/>
        <w:rPr>
          <w:rFonts w:ascii="Times New Roman" w:eastAsia="Times New Roman" w:hAnsi="Times New Roman" w:cs="Times New Roman"/>
          <w:i/>
          <w:sz w:val="24"/>
          <w:szCs w:val="24"/>
        </w:rPr>
      </w:pPr>
      <w:r w:rsidRPr="00B271EB">
        <w:rPr>
          <w:rFonts w:ascii="Times New Roman" w:eastAsia="Times New Roman" w:hAnsi="Times New Roman" w:cs="Times New Roman"/>
          <w:i/>
          <w:sz w:val="24"/>
          <w:szCs w:val="24"/>
        </w:rPr>
        <w:t>Tüm işlemler Satıcı tarafından oluşturulmuş “Hesap” üzerinden gerçekleştirilmektedir.</w:t>
      </w:r>
    </w:p>
    <w:p w:rsidR="00EF2EA5" w:rsidRPr="00B271EB" w:rsidRDefault="002060FB" w:rsidP="00BF1CD5">
      <w:pPr>
        <w:shd w:val="clear" w:color="auto" w:fill="FFFFFF"/>
        <w:spacing w:after="0" w:line="240" w:lineRule="auto"/>
        <w:jc w:val="both"/>
        <w:rPr>
          <w:rFonts w:ascii="Times New Roman" w:eastAsia="Times New Roman" w:hAnsi="Times New Roman" w:cs="Times New Roman"/>
          <w:b/>
          <w:i/>
          <w:sz w:val="24"/>
          <w:szCs w:val="24"/>
        </w:rPr>
      </w:pPr>
      <w:r w:rsidRPr="00B271EB">
        <w:rPr>
          <w:rFonts w:ascii="Times New Roman" w:eastAsia="Times New Roman" w:hAnsi="Times New Roman" w:cs="Times New Roman"/>
          <w:i/>
          <w:sz w:val="24"/>
          <w:szCs w:val="24"/>
        </w:rPr>
        <w:t>Yeni ihalelere ilişkin bilgiler, gerek “Prozzoro” nun web-sitesinde gerekse de ilgili Platformlarda aynı zamanda yayımlanmaktadır.</w:t>
      </w:r>
    </w:p>
    <w:p w:rsidR="00EF2EA5" w:rsidRPr="00B271EB" w:rsidRDefault="00EF2EA5" w:rsidP="00EF2EA5">
      <w:pPr>
        <w:shd w:val="clear" w:color="auto" w:fill="FFFFFF"/>
        <w:spacing w:after="0" w:line="240" w:lineRule="auto"/>
        <w:ind w:left="720"/>
        <w:jc w:val="both"/>
        <w:rPr>
          <w:rFonts w:ascii="Times New Roman" w:eastAsia="Times New Roman" w:hAnsi="Times New Roman" w:cs="Times New Roman"/>
          <w:b/>
          <w:sz w:val="24"/>
          <w:szCs w:val="24"/>
        </w:rPr>
      </w:pPr>
    </w:p>
    <w:p w:rsidR="006016DA" w:rsidRPr="00B271EB" w:rsidRDefault="006016DA" w:rsidP="00BF1CD5">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Bunun dışında, Ukrayna Ticaret </w:t>
      </w:r>
      <w:r w:rsidR="003F73AF" w:rsidRPr="00B271EB">
        <w:rPr>
          <w:rFonts w:ascii="Times New Roman" w:eastAsia="Times New Roman" w:hAnsi="Times New Roman" w:cs="Times New Roman"/>
          <w:sz w:val="24"/>
          <w:szCs w:val="24"/>
        </w:rPr>
        <w:t xml:space="preserve">ve Sanayi </w:t>
      </w:r>
      <w:r w:rsidRPr="00B271EB">
        <w:rPr>
          <w:rFonts w:ascii="Times New Roman" w:eastAsia="Times New Roman" w:hAnsi="Times New Roman" w:cs="Times New Roman"/>
          <w:sz w:val="24"/>
          <w:szCs w:val="24"/>
        </w:rPr>
        <w:t>Oda</w:t>
      </w:r>
      <w:r w:rsidR="006E0885" w:rsidRPr="00B271EB">
        <w:rPr>
          <w:rFonts w:ascii="Times New Roman" w:eastAsia="Times New Roman" w:hAnsi="Times New Roman" w:cs="Times New Roman"/>
          <w:sz w:val="24"/>
          <w:szCs w:val="24"/>
        </w:rPr>
        <w:t xml:space="preserve">sı </w:t>
      </w:r>
      <w:r w:rsidR="003F73AF" w:rsidRPr="00B271EB">
        <w:rPr>
          <w:rFonts w:ascii="Times New Roman" w:eastAsia="Times New Roman" w:hAnsi="Times New Roman" w:cs="Times New Roman"/>
          <w:sz w:val="24"/>
          <w:szCs w:val="24"/>
        </w:rPr>
        <w:t>ile Kiev Ticaret ve Sanayi Odası</w:t>
      </w:r>
      <w:r w:rsidR="005F1805" w:rsidRPr="00B271EB">
        <w:rPr>
          <w:rFonts w:ascii="Times New Roman" w:eastAsia="Times New Roman" w:hAnsi="Times New Roman" w:cs="Times New Roman"/>
          <w:sz w:val="24"/>
          <w:szCs w:val="24"/>
        </w:rPr>
        <w:t xml:space="preserve">’nın </w:t>
      </w:r>
      <w:r w:rsidRPr="00B271EB">
        <w:rPr>
          <w:rFonts w:ascii="Times New Roman" w:eastAsia="Times New Roman" w:hAnsi="Times New Roman" w:cs="Times New Roman"/>
          <w:sz w:val="24"/>
          <w:szCs w:val="24"/>
        </w:rPr>
        <w:t>iletişim bilgileri aşağıda sunulmaktadır:</w:t>
      </w:r>
    </w:p>
    <w:p w:rsidR="006016DA" w:rsidRPr="00B271EB" w:rsidRDefault="006016DA" w:rsidP="00EF2EA5">
      <w:pPr>
        <w:shd w:val="clear" w:color="auto" w:fill="FFFFFF"/>
        <w:spacing w:after="0" w:line="240" w:lineRule="auto"/>
        <w:ind w:left="720"/>
        <w:jc w:val="both"/>
        <w:rPr>
          <w:rFonts w:ascii="Times New Roman" w:eastAsia="Times New Roman" w:hAnsi="Times New Roman" w:cs="Times New Roman"/>
          <w:b/>
          <w:sz w:val="24"/>
          <w:szCs w:val="24"/>
          <w:lang w:val="tr-TR"/>
        </w:rPr>
      </w:pPr>
    </w:p>
    <w:p w:rsidR="00EF2EA5" w:rsidRPr="00B271EB" w:rsidRDefault="00EF2EA5" w:rsidP="00BF1CD5">
      <w:pPr>
        <w:shd w:val="clear" w:color="auto" w:fill="FFFFFF"/>
        <w:spacing w:after="0" w:line="240" w:lineRule="auto"/>
        <w:ind w:firstLine="720"/>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UKRAYNA TİCARET VE SANAYİ ODASI</w:t>
      </w:r>
    </w:p>
    <w:p w:rsidR="00EF2EA5" w:rsidRPr="00B271EB" w:rsidRDefault="00EF2EA5" w:rsidP="00BF1CD5">
      <w:pPr>
        <w:shd w:val="clear" w:color="auto" w:fill="FFFFFF"/>
        <w:spacing w:after="0" w:line="240" w:lineRule="auto"/>
        <w:ind w:firstLine="72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Başkan: Gennadiy CHYZHYKOV</w:t>
      </w:r>
    </w:p>
    <w:p w:rsidR="00EF2EA5" w:rsidRPr="00B271EB" w:rsidRDefault="00EF2EA5" w:rsidP="00BF1CD5">
      <w:pPr>
        <w:shd w:val="clear" w:color="auto" w:fill="FFFFFF"/>
        <w:spacing w:after="0" w:line="240" w:lineRule="auto"/>
        <w:ind w:firstLine="72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Birinci Başkan Yardımcısı: Mykhailo NEPRAN</w:t>
      </w:r>
    </w:p>
    <w:p w:rsidR="00EF2EA5" w:rsidRPr="00B271EB" w:rsidRDefault="00EF2EA5" w:rsidP="00BF1CD5">
      <w:pPr>
        <w:shd w:val="clear" w:color="auto" w:fill="FFFFFF"/>
        <w:spacing w:after="0" w:line="240" w:lineRule="auto"/>
        <w:ind w:firstLine="72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Telefon (santral): +38-(067)-233-76-15, +38-(044)-584-28-24  </w:t>
      </w:r>
    </w:p>
    <w:p w:rsidR="00EF2EA5" w:rsidRPr="00B271EB" w:rsidRDefault="00EF2EA5" w:rsidP="00BF1CD5">
      <w:pPr>
        <w:shd w:val="clear" w:color="auto" w:fill="FFFFFF"/>
        <w:spacing w:after="0" w:line="240" w:lineRule="auto"/>
        <w:ind w:firstLine="72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E-mail (genel): ucci@ucci.org.ua</w:t>
      </w:r>
    </w:p>
    <w:p w:rsidR="00EF2EA5" w:rsidRPr="00B271EB" w:rsidRDefault="00EF2EA5" w:rsidP="00BF1CD5">
      <w:pPr>
        <w:shd w:val="clear" w:color="auto" w:fill="FFFFFF"/>
        <w:spacing w:after="0" w:line="240" w:lineRule="auto"/>
        <w:ind w:firstLine="72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Web-sitesi: https://ucci.org.ua/en/</w:t>
      </w:r>
    </w:p>
    <w:p w:rsidR="00EF2EA5" w:rsidRPr="00B271EB" w:rsidRDefault="00EF2EA5" w:rsidP="00EF2EA5">
      <w:pPr>
        <w:shd w:val="clear" w:color="auto" w:fill="FFFFFF"/>
        <w:spacing w:after="0" w:line="240" w:lineRule="auto"/>
        <w:ind w:left="720"/>
        <w:jc w:val="both"/>
        <w:rPr>
          <w:rFonts w:ascii="Times New Roman" w:eastAsia="Times New Roman" w:hAnsi="Times New Roman" w:cs="Times New Roman"/>
          <w:sz w:val="24"/>
          <w:szCs w:val="24"/>
        </w:rPr>
      </w:pPr>
    </w:p>
    <w:p w:rsidR="00EF2EA5" w:rsidRPr="00B271EB" w:rsidRDefault="00EF2EA5" w:rsidP="00BF1CD5">
      <w:pPr>
        <w:shd w:val="clear" w:color="auto" w:fill="FFFFFF"/>
        <w:spacing w:after="0" w:line="240" w:lineRule="auto"/>
        <w:ind w:firstLine="720"/>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KİEV TİCARET VE SANAYİ ODASI</w:t>
      </w:r>
    </w:p>
    <w:p w:rsidR="00EF2EA5" w:rsidRPr="00B271EB" w:rsidRDefault="00EF2EA5" w:rsidP="00BF1CD5">
      <w:pPr>
        <w:shd w:val="clear" w:color="auto" w:fill="FFFFFF"/>
        <w:spacing w:after="0" w:line="240" w:lineRule="auto"/>
        <w:ind w:firstLine="72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Başkan: Valerii ZASULSKII</w:t>
      </w:r>
    </w:p>
    <w:p w:rsidR="00EF2EA5" w:rsidRPr="00B271EB" w:rsidRDefault="00EF2EA5" w:rsidP="00BF1CD5">
      <w:pPr>
        <w:shd w:val="clear" w:color="auto" w:fill="FFFFFF"/>
        <w:spacing w:after="0" w:line="240" w:lineRule="auto"/>
        <w:ind w:firstLine="72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Birinci Başkan Yardımcısı: Liudmyla SIZIKOVA</w:t>
      </w:r>
    </w:p>
    <w:p w:rsidR="00EF2EA5" w:rsidRPr="00B271EB" w:rsidRDefault="00EF2EA5" w:rsidP="00BF1CD5">
      <w:pPr>
        <w:shd w:val="clear" w:color="auto" w:fill="FFFFFF"/>
        <w:spacing w:after="0" w:line="240" w:lineRule="auto"/>
        <w:ind w:firstLine="72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Telefon (santral): +380 44 482-0301</w:t>
      </w:r>
    </w:p>
    <w:p w:rsidR="00EF2EA5" w:rsidRPr="00B271EB" w:rsidRDefault="00EF2EA5" w:rsidP="00BF1CD5">
      <w:pPr>
        <w:shd w:val="clear" w:color="auto" w:fill="FFFFFF"/>
        <w:spacing w:after="0" w:line="240" w:lineRule="auto"/>
        <w:ind w:firstLine="72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E-mail (genel): info@kcci.org.ua</w:t>
      </w:r>
    </w:p>
    <w:p w:rsidR="00EF2EA5" w:rsidRPr="00B271EB" w:rsidRDefault="00EF2EA5" w:rsidP="00BF1CD5">
      <w:pPr>
        <w:shd w:val="clear" w:color="auto" w:fill="FFFFFF"/>
        <w:spacing w:after="0" w:line="240" w:lineRule="auto"/>
        <w:ind w:firstLine="72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Web-sitesi: https://kiev-chamber.org.ua/en/</w:t>
      </w:r>
    </w:p>
    <w:p w:rsidR="00BF1CD5" w:rsidRPr="00B271EB" w:rsidRDefault="00BF1CD5" w:rsidP="00C16A71">
      <w:pPr>
        <w:shd w:val="clear" w:color="auto" w:fill="FFFFFF"/>
        <w:spacing w:after="0" w:line="240" w:lineRule="auto"/>
        <w:jc w:val="both"/>
        <w:rPr>
          <w:rFonts w:ascii="Times New Roman" w:eastAsia="Times New Roman" w:hAnsi="Times New Roman" w:cs="Times New Roman"/>
          <w:sz w:val="24"/>
          <w:szCs w:val="24"/>
        </w:rPr>
      </w:pPr>
    </w:p>
    <w:p w:rsidR="00EF2EA5" w:rsidRPr="00B271EB" w:rsidRDefault="00EF2EA5" w:rsidP="00BF1CD5">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Ukrayna’nın diğer bölgesel ticaret ve sanayi odalarına aşağıdaki linkten ulaşmanız mümkündür:</w:t>
      </w:r>
    </w:p>
    <w:p w:rsidR="00EF2EA5" w:rsidRPr="00B271EB" w:rsidRDefault="00EF2EA5" w:rsidP="00BF1CD5">
      <w:pPr>
        <w:shd w:val="clear" w:color="auto" w:fill="FFFFFF"/>
        <w:spacing w:after="0" w:line="240" w:lineRule="auto"/>
        <w:ind w:firstLine="360"/>
        <w:jc w:val="both"/>
        <w:rPr>
          <w:rFonts w:ascii="Times New Roman" w:eastAsia="Times New Roman" w:hAnsi="Times New Roman" w:cs="Times New Roman"/>
          <w:sz w:val="24"/>
          <w:szCs w:val="24"/>
        </w:rPr>
      </w:pPr>
    </w:p>
    <w:p w:rsidR="00EF2EA5" w:rsidRPr="00B271EB" w:rsidRDefault="00AA5172" w:rsidP="00367E22">
      <w:pPr>
        <w:shd w:val="clear" w:color="auto" w:fill="FFFFFF"/>
        <w:spacing w:after="0" w:line="240" w:lineRule="auto"/>
        <w:ind w:firstLine="360"/>
        <w:jc w:val="both"/>
        <w:rPr>
          <w:rFonts w:ascii="Times New Roman" w:hAnsi="Times New Roman" w:cs="Times New Roman"/>
          <w:sz w:val="24"/>
          <w:szCs w:val="24"/>
          <w:u w:val="single"/>
        </w:rPr>
      </w:pPr>
      <w:hyperlink r:id="rId29" w:history="1">
        <w:r w:rsidR="00EF2EA5" w:rsidRPr="00B271EB">
          <w:rPr>
            <w:rFonts w:ascii="Times New Roman" w:hAnsi="Times New Roman" w:cs="Times New Roman"/>
            <w:sz w:val="24"/>
            <w:szCs w:val="24"/>
            <w:u w:val="single"/>
          </w:rPr>
          <w:t>https://ucci.org.ua/en/rieghional-ni-tpp</w:t>
        </w:r>
      </w:hyperlink>
    </w:p>
    <w:p w:rsidR="00EF2EA5" w:rsidRPr="00B271EB" w:rsidRDefault="00EF2EA5" w:rsidP="00EF2EA5">
      <w:pPr>
        <w:shd w:val="clear" w:color="auto" w:fill="FFFFFF"/>
        <w:spacing w:after="0" w:line="240" w:lineRule="auto"/>
        <w:ind w:left="720"/>
        <w:jc w:val="both"/>
        <w:rPr>
          <w:rFonts w:ascii="Times New Roman" w:eastAsia="Times New Roman" w:hAnsi="Times New Roman" w:cs="Times New Roman"/>
          <w:sz w:val="24"/>
          <w:szCs w:val="24"/>
          <w:lang w:val="tr-TR"/>
        </w:rPr>
      </w:pPr>
    </w:p>
    <w:p w:rsidR="007141CF" w:rsidRPr="00B271EB" w:rsidRDefault="00C010E9" w:rsidP="007141CF">
      <w:pPr>
        <w:pStyle w:val="ListeParagraf"/>
        <w:numPr>
          <w:ilvl w:val="0"/>
          <w:numId w:val="2"/>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Yatırım fırsatları ve sektörel açıklar</w:t>
      </w:r>
    </w:p>
    <w:p w:rsidR="003F3828" w:rsidRPr="00B271EB" w:rsidRDefault="003F3828" w:rsidP="003F3828">
      <w:pPr>
        <w:shd w:val="clear" w:color="auto" w:fill="FFFFFF"/>
        <w:spacing w:after="0" w:line="240" w:lineRule="auto"/>
        <w:jc w:val="both"/>
        <w:rPr>
          <w:rFonts w:ascii="Times New Roman" w:eastAsia="Times New Roman" w:hAnsi="Times New Roman" w:cs="Times New Roman"/>
          <w:b/>
          <w:sz w:val="24"/>
          <w:szCs w:val="24"/>
        </w:rPr>
      </w:pPr>
    </w:p>
    <w:p w:rsidR="00A66230" w:rsidRPr="00B271EB" w:rsidRDefault="003F3828" w:rsidP="00EA4230">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lang w:val="uk-UA"/>
        </w:rPr>
        <w:t xml:space="preserve">05 </w:t>
      </w:r>
      <w:r w:rsidRPr="00B271EB">
        <w:rPr>
          <w:rFonts w:ascii="Times New Roman" w:eastAsia="Times New Roman" w:hAnsi="Times New Roman" w:cs="Times New Roman"/>
          <w:sz w:val="24"/>
          <w:szCs w:val="24"/>
        </w:rPr>
        <w:t>Eylül 2025 tarihinde Ukrayna Maliye Bakan Yardımcısı Olha Z</w:t>
      </w:r>
      <w:r w:rsidR="00524CC6">
        <w:rPr>
          <w:rFonts w:ascii="Times New Roman" w:eastAsia="Times New Roman" w:hAnsi="Times New Roman" w:cs="Times New Roman"/>
          <w:sz w:val="24"/>
          <w:szCs w:val="24"/>
          <w:lang w:val="tr-TR"/>
        </w:rPr>
        <w:t>u</w:t>
      </w:r>
      <w:r w:rsidRPr="00B271EB">
        <w:rPr>
          <w:rFonts w:ascii="Times New Roman" w:eastAsia="Times New Roman" w:hAnsi="Times New Roman" w:cs="Times New Roman"/>
          <w:sz w:val="24"/>
          <w:szCs w:val="24"/>
        </w:rPr>
        <w:t xml:space="preserve">kova’nın açıkladığı üzere, </w:t>
      </w:r>
      <w:r w:rsidR="00DB73D3" w:rsidRPr="00B271EB">
        <w:rPr>
          <w:rFonts w:ascii="Times New Roman" w:eastAsia="Times New Roman" w:hAnsi="Times New Roman" w:cs="Times New Roman"/>
          <w:sz w:val="24"/>
          <w:szCs w:val="24"/>
        </w:rPr>
        <w:t>Ukrayna Hükümeti, Dünya Bankası Grubu, Avrupa Komisyonu ve Birleşmiş Milletler tarafından sunulan “</w:t>
      </w:r>
      <w:r w:rsidR="00DB73D3" w:rsidRPr="00B271EB">
        <w:rPr>
          <w:rFonts w:ascii="Times New Roman" w:eastAsia="Times New Roman" w:hAnsi="Times New Roman" w:cs="Times New Roman"/>
          <w:b/>
          <w:sz w:val="24"/>
          <w:szCs w:val="24"/>
        </w:rPr>
        <w:t>Fourth Ukraine Rapid Damage and Needs Assessment – RDNA4 (RDNA4)</w:t>
      </w:r>
      <w:r w:rsidR="00DB73D3" w:rsidRPr="00B271EB">
        <w:rPr>
          <w:rFonts w:ascii="Times New Roman" w:eastAsia="Times New Roman" w:hAnsi="Times New Roman" w:cs="Times New Roman"/>
          <w:sz w:val="24"/>
          <w:szCs w:val="24"/>
        </w:rPr>
        <w:t>” raporuna</w:t>
      </w:r>
      <w:r w:rsidRPr="00B271EB">
        <w:rPr>
          <w:rFonts w:ascii="Times New Roman" w:eastAsia="Times New Roman" w:hAnsi="Times New Roman" w:cs="Times New Roman"/>
          <w:sz w:val="24"/>
          <w:szCs w:val="24"/>
        </w:rPr>
        <w:t xml:space="preserve"> göre, </w:t>
      </w:r>
      <w:r w:rsidR="001E3EA6" w:rsidRPr="00B271EB">
        <w:rPr>
          <w:rFonts w:ascii="Times New Roman" w:eastAsia="Times New Roman" w:hAnsi="Times New Roman" w:cs="Times New Roman"/>
          <w:sz w:val="24"/>
          <w:szCs w:val="24"/>
        </w:rPr>
        <w:t xml:space="preserve">önümüzdeki 10 yıl içinde Ukrayna </w:t>
      </w:r>
      <w:r w:rsidRPr="00B271EB">
        <w:rPr>
          <w:rFonts w:ascii="Times New Roman" w:eastAsia="Times New Roman" w:hAnsi="Times New Roman" w:cs="Times New Roman"/>
          <w:sz w:val="24"/>
          <w:szCs w:val="24"/>
        </w:rPr>
        <w:t xml:space="preserve">sağlık sektörünün yeniden inşası ve modernizasyonu için </w:t>
      </w:r>
      <w:r w:rsidRPr="00B271EB">
        <w:rPr>
          <w:rFonts w:ascii="Times New Roman" w:eastAsia="Times New Roman" w:hAnsi="Times New Roman" w:cs="Times New Roman"/>
          <w:b/>
          <w:sz w:val="24"/>
          <w:szCs w:val="24"/>
        </w:rPr>
        <w:t xml:space="preserve">19,4 milyar ABD </w:t>
      </w:r>
      <w:r w:rsidR="00EA4230" w:rsidRPr="00B271EB">
        <w:rPr>
          <w:rFonts w:ascii="Times New Roman" w:eastAsia="Times New Roman" w:hAnsi="Times New Roman" w:cs="Times New Roman"/>
          <w:b/>
          <w:sz w:val="24"/>
          <w:szCs w:val="24"/>
        </w:rPr>
        <w:t>D</w:t>
      </w:r>
      <w:r w:rsidRPr="00B271EB">
        <w:rPr>
          <w:rFonts w:ascii="Times New Roman" w:eastAsia="Times New Roman" w:hAnsi="Times New Roman" w:cs="Times New Roman"/>
          <w:b/>
          <w:sz w:val="24"/>
          <w:szCs w:val="24"/>
        </w:rPr>
        <w:t>olarına</w:t>
      </w:r>
      <w:r w:rsidRPr="00B271EB">
        <w:rPr>
          <w:rFonts w:ascii="Times New Roman" w:eastAsia="Times New Roman" w:hAnsi="Times New Roman" w:cs="Times New Roman"/>
          <w:sz w:val="24"/>
          <w:szCs w:val="24"/>
        </w:rPr>
        <w:t xml:space="preserve"> ihtiyaç duyulmaktadır. </w:t>
      </w:r>
      <w:r w:rsidR="00EA4230" w:rsidRPr="00B271EB">
        <w:rPr>
          <w:rFonts w:ascii="Times New Roman" w:eastAsia="Times New Roman" w:hAnsi="Times New Roman" w:cs="Times New Roman"/>
          <w:b/>
          <w:sz w:val="24"/>
          <w:szCs w:val="24"/>
        </w:rPr>
        <w:t xml:space="preserve"> </w:t>
      </w:r>
      <w:r w:rsidRPr="00B271EB">
        <w:rPr>
          <w:rFonts w:ascii="Times New Roman" w:eastAsia="Times New Roman" w:hAnsi="Times New Roman" w:cs="Times New Roman"/>
          <w:sz w:val="24"/>
          <w:szCs w:val="24"/>
        </w:rPr>
        <w:t>Sağlık sektörü, 2025 yılı için öncelikli yeniden yapılanma alanlarından biri olarak belirlenmiştir. Bu kapsamda, 2025 yılına ilişkin öncelikler hem kamu yatırım projelerini hem de yatırım dışı programları kapsamaktadır.</w:t>
      </w:r>
      <w:r w:rsidR="00F43B22" w:rsidRPr="00B271EB">
        <w:rPr>
          <w:rFonts w:ascii="Times New Roman" w:eastAsia="Times New Roman" w:hAnsi="Times New Roman" w:cs="Times New Roman"/>
          <w:sz w:val="24"/>
          <w:szCs w:val="24"/>
        </w:rPr>
        <w:t xml:space="preserve"> </w:t>
      </w:r>
    </w:p>
    <w:p w:rsidR="00A66230" w:rsidRPr="00B271EB" w:rsidRDefault="00A66230" w:rsidP="00EA4230">
      <w:pPr>
        <w:shd w:val="clear" w:color="auto" w:fill="FFFFFF"/>
        <w:spacing w:after="0" w:line="240" w:lineRule="auto"/>
        <w:ind w:firstLine="360"/>
        <w:jc w:val="both"/>
        <w:rPr>
          <w:rFonts w:ascii="Times New Roman" w:eastAsia="Times New Roman" w:hAnsi="Times New Roman" w:cs="Times New Roman"/>
          <w:sz w:val="24"/>
          <w:szCs w:val="24"/>
        </w:rPr>
      </w:pPr>
    </w:p>
    <w:p w:rsidR="003F3828" w:rsidRPr="00B271EB" w:rsidRDefault="00F43B22" w:rsidP="00EA4230">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Söz konusu </w:t>
      </w:r>
      <w:r w:rsidR="005A3DF3" w:rsidRPr="00B271EB">
        <w:rPr>
          <w:rFonts w:ascii="Times New Roman" w:eastAsia="Times New Roman" w:hAnsi="Times New Roman" w:cs="Times New Roman"/>
          <w:sz w:val="24"/>
          <w:szCs w:val="24"/>
        </w:rPr>
        <w:t>raporuna</w:t>
      </w:r>
      <w:r w:rsidRPr="00B271EB">
        <w:rPr>
          <w:rFonts w:ascii="Times New Roman" w:eastAsia="Times New Roman" w:hAnsi="Times New Roman" w:cs="Times New Roman"/>
          <w:sz w:val="24"/>
          <w:szCs w:val="24"/>
        </w:rPr>
        <w:t xml:space="preserve"> aşağıdaki linkten ulaşmak mümkündür:</w:t>
      </w:r>
      <w:r w:rsidR="001E3EA6" w:rsidRPr="00B271EB">
        <w:rPr>
          <w:rFonts w:ascii="Times New Roman" w:eastAsia="Times New Roman" w:hAnsi="Times New Roman" w:cs="Times New Roman"/>
          <w:sz w:val="24"/>
          <w:szCs w:val="24"/>
        </w:rPr>
        <w:t xml:space="preserve"> </w:t>
      </w:r>
    </w:p>
    <w:p w:rsidR="00F43B22" w:rsidRPr="00B271EB" w:rsidRDefault="00F43B22" w:rsidP="00EA4230">
      <w:pPr>
        <w:shd w:val="clear" w:color="auto" w:fill="FFFFFF"/>
        <w:spacing w:after="0" w:line="240" w:lineRule="auto"/>
        <w:ind w:firstLine="360"/>
        <w:jc w:val="both"/>
        <w:rPr>
          <w:rFonts w:ascii="Times New Roman" w:eastAsia="Times New Roman" w:hAnsi="Times New Roman" w:cs="Times New Roman"/>
          <w:b/>
          <w:sz w:val="24"/>
          <w:szCs w:val="24"/>
        </w:rPr>
      </w:pPr>
      <w:r w:rsidRPr="00B271EB">
        <w:rPr>
          <w:rFonts w:ascii="Times New Roman" w:eastAsia="Times New Roman" w:hAnsi="Times New Roman" w:cs="Times New Roman"/>
          <w:i/>
          <w:sz w:val="24"/>
          <w:szCs w:val="24"/>
          <w:u w:val="single"/>
        </w:rPr>
        <w:lastRenderedPageBreak/>
        <w:t>https://www.undp.org/ukraine/publications/ukraine-fourth-rapid-damage-and-needs-assessment-rdna4-february-2022-december-2024-englis</w:t>
      </w:r>
      <w:r w:rsidRPr="00B271EB">
        <w:rPr>
          <w:rFonts w:ascii="Times New Roman" w:eastAsia="Times New Roman" w:hAnsi="Times New Roman" w:cs="Times New Roman"/>
          <w:sz w:val="24"/>
          <w:szCs w:val="24"/>
          <w:u w:val="single"/>
        </w:rPr>
        <w:t>h</w:t>
      </w:r>
    </w:p>
    <w:p w:rsidR="003F3828" w:rsidRPr="00B271EB" w:rsidRDefault="003F3828" w:rsidP="003F3828">
      <w:pPr>
        <w:shd w:val="clear" w:color="auto" w:fill="FFFFFF"/>
        <w:spacing w:after="0" w:line="240" w:lineRule="auto"/>
        <w:jc w:val="both"/>
        <w:rPr>
          <w:rFonts w:ascii="Times New Roman" w:eastAsia="Times New Roman" w:hAnsi="Times New Roman" w:cs="Times New Roman"/>
          <w:b/>
          <w:sz w:val="24"/>
          <w:szCs w:val="24"/>
        </w:rPr>
      </w:pPr>
    </w:p>
    <w:p w:rsidR="00C17491" w:rsidRPr="00B271EB" w:rsidRDefault="00121265" w:rsidP="00C17491">
      <w:pPr>
        <w:spacing w:before="160" w:line="240" w:lineRule="auto"/>
        <w:ind w:firstLine="438"/>
        <w:jc w:val="both"/>
        <w:rPr>
          <w:rFonts w:ascii="Times New Roman" w:hAnsi="Times New Roman" w:cs="Times New Roman"/>
          <w:sz w:val="24"/>
          <w:szCs w:val="24"/>
        </w:rPr>
      </w:pPr>
      <w:r w:rsidRPr="00B271EB">
        <w:rPr>
          <w:rFonts w:ascii="Times New Roman" w:hAnsi="Times New Roman" w:cs="Times New Roman"/>
          <w:b/>
          <w:sz w:val="24"/>
          <w:szCs w:val="24"/>
        </w:rPr>
        <w:t xml:space="preserve">Ukrayna’nın Kamu Yatırım Projeleri: </w:t>
      </w:r>
      <w:r w:rsidR="00C17491" w:rsidRPr="00B271EB">
        <w:rPr>
          <w:rFonts w:ascii="Times New Roman" w:hAnsi="Times New Roman" w:cs="Times New Roman"/>
          <w:sz w:val="24"/>
          <w:szCs w:val="24"/>
        </w:rPr>
        <w:t xml:space="preserve">29 Ağustos 2025 tarihinde Ukrayna Stratejik Yatırım Konseyi tarafından, 2026 yılı için Kamu Yatırımları Birleşik Proje Portföyü (Single Project Pipeline, SPP) onaylanmıştır. </w:t>
      </w:r>
    </w:p>
    <w:p w:rsidR="00C17491" w:rsidRPr="00B271EB" w:rsidRDefault="00C17491" w:rsidP="00C17491">
      <w:pPr>
        <w:spacing w:before="160" w:line="240" w:lineRule="auto"/>
        <w:ind w:firstLine="438"/>
        <w:jc w:val="both"/>
        <w:rPr>
          <w:rFonts w:ascii="Times New Roman" w:hAnsi="Times New Roman" w:cs="Times New Roman"/>
          <w:sz w:val="24"/>
          <w:szCs w:val="24"/>
        </w:rPr>
      </w:pPr>
      <w:r w:rsidRPr="00B271EB">
        <w:rPr>
          <w:rFonts w:ascii="Times New Roman" w:hAnsi="Times New Roman" w:cs="Times New Roman"/>
          <w:sz w:val="24"/>
          <w:szCs w:val="24"/>
        </w:rPr>
        <w:t xml:space="preserve">Portföy, toplam </w:t>
      </w:r>
      <w:r w:rsidRPr="00B271EB">
        <w:rPr>
          <w:rFonts w:ascii="Times New Roman" w:hAnsi="Times New Roman" w:cs="Times New Roman"/>
          <w:b/>
          <w:sz w:val="24"/>
          <w:szCs w:val="24"/>
        </w:rPr>
        <w:t>89 proje</w:t>
      </w:r>
      <w:r w:rsidRPr="00B271EB">
        <w:rPr>
          <w:rFonts w:ascii="Times New Roman" w:hAnsi="Times New Roman" w:cs="Times New Roman"/>
          <w:sz w:val="24"/>
          <w:szCs w:val="24"/>
        </w:rPr>
        <w:t xml:space="preserve"> ve </w:t>
      </w:r>
      <w:r w:rsidRPr="00B271EB">
        <w:rPr>
          <w:rFonts w:ascii="Times New Roman" w:hAnsi="Times New Roman" w:cs="Times New Roman"/>
          <w:b/>
          <w:sz w:val="24"/>
          <w:szCs w:val="24"/>
        </w:rPr>
        <w:t>60 program</w:t>
      </w:r>
      <w:r w:rsidRPr="00B271EB">
        <w:rPr>
          <w:rFonts w:ascii="Times New Roman" w:hAnsi="Times New Roman" w:cs="Times New Roman"/>
          <w:sz w:val="24"/>
          <w:szCs w:val="24"/>
        </w:rPr>
        <w:t xml:space="preserve"> içermektedir. Bunların 75’i önceki yıldan devam eden, 74’ü ise yeni başlatılan proje ve programlardır.</w:t>
      </w:r>
    </w:p>
    <w:p w:rsidR="00C17491" w:rsidRPr="00B271EB" w:rsidRDefault="00C17491" w:rsidP="00C17491">
      <w:pPr>
        <w:spacing w:before="160" w:line="240" w:lineRule="auto"/>
        <w:ind w:firstLine="438"/>
        <w:jc w:val="both"/>
        <w:rPr>
          <w:rFonts w:ascii="Times New Roman" w:hAnsi="Times New Roman" w:cs="Times New Roman"/>
          <w:sz w:val="24"/>
          <w:szCs w:val="24"/>
        </w:rPr>
      </w:pPr>
      <w:r w:rsidRPr="00B271EB">
        <w:rPr>
          <w:rFonts w:ascii="Times New Roman" w:hAnsi="Times New Roman" w:cs="Times New Roman"/>
          <w:sz w:val="24"/>
          <w:szCs w:val="24"/>
        </w:rPr>
        <w:t>Portföy aşağıdaki gibi öncelikli alanları kapsamaktadır:</w:t>
      </w:r>
    </w:p>
    <w:p w:rsidR="00C17491" w:rsidRPr="00B271EB" w:rsidRDefault="00C17491" w:rsidP="00C17491">
      <w:pPr>
        <w:spacing w:after="0" w:line="240" w:lineRule="auto"/>
        <w:ind w:firstLine="438"/>
        <w:jc w:val="both"/>
        <w:rPr>
          <w:rFonts w:ascii="Times New Roman" w:hAnsi="Times New Roman" w:cs="Times New Roman"/>
          <w:i/>
          <w:sz w:val="24"/>
          <w:szCs w:val="24"/>
        </w:rPr>
      </w:pPr>
      <w:r w:rsidRPr="00B271EB">
        <w:rPr>
          <w:rFonts w:ascii="Times New Roman" w:hAnsi="Times New Roman" w:cs="Times New Roman"/>
          <w:i/>
          <w:sz w:val="24"/>
          <w:szCs w:val="24"/>
        </w:rPr>
        <w:t>-çevre,</w:t>
      </w:r>
    </w:p>
    <w:p w:rsidR="00C17491" w:rsidRPr="00B271EB" w:rsidRDefault="00C17491" w:rsidP="00C17491">
      <w:pPr>
        <w:spacing w:after="0" w:line="240" w:lineRule="auto"/>
        <w:ind w:firstLine="438"/>
        <w:jc w:val="both"/>
        <w:rPr>
          <w:rFonts w:ascii="Times New Roman" w:hAnsi="Times New Roman" w:cs="Times New Roman"/>
          <w:i/>
          <w:sz w:val="24"/>
          <w:szCs w:val="24"/>
        </w:rPr>
      </w:pPr>
      <w:r w:rsidRPr="00B271EB">
        <w:rPr>
          <w:rFonts w:ascii="Times New Roman" w:hAnsi="Times New Roman" w:cs="Times New Roman"/>
          <w:i/>
          <w:sz w:val="24"/>
          <w:szCs w:val="24"/>
        </w:rPr>
        <w:t>-enerji,</w:t>
      </w:r>
    </w:p>
    <w:p w:rsidR="00C17491" w:rsidRPr="00B271EB" w:rsidRDefault="00C17491" w:rsidP="00C17491">
      <w:pPr>
        <w:spacing w:after="0" w:line="240" w:lineRule="auto"/>
        <w:ind w:firstLine="438"/>
        <w:jc w:val="both"/>
        <w:rPr>
          <w:rFonts w:ascii="Times New Roman" w:hAnsi="Times New Roman" w:cs="Times New Roman"/>
          <w:i/>
          <w:sz w:val="24"/>
          <w:szCs w:val="24"/>
        </w:rPr>
      </w:pPr>
      <w:r w:rsidRPr="00B271EB">
        <w:rPr>
          <w:rFonts w:ascii="Times New Roman" w:hAnsi="Times New Roman" w:cs="Times New Roman"/>
          <w:i/>
          <w:sz w:val="24"/>
          <w:szCs w:val="24"/>
        </w:rPr>
        <w:t>-konut,</w:t>
      </w:r>
    </w:p>
    <w:p w:rsidR="00C17491" w:rsidRPr="00B271EB" w:rsidRDefault="00C17491" w:rsidP="00C17491">
      <w:pPr>
        <w:spacing w:after="0" w:line="240" w:lineRule="auto"/>
        <w:ind w:firstLine="438"/>
        <w:jc w:val="both"/>
        <w:rPr>
          <w:rFonts w:ascii="Times New Roman" w:hAnsi="Times New Roman" w:cs="Times New Roman"/>
          <w:i/>
          <w:sz w:val="24"/>
          <w:szCs w:val="24"/>
        </w:rPr>
      </w:pPr>
      <w:r w:rsidRPr="00B271EB">
        <w:rPr>
          <w:rFonts w:ascii="Times New Roman" w:hAnsi="Times New Roman" w:cs="Times New Roman"/>
          <w:i/>
          <w:sz w:val="24"/>
          <w:szCs w:val="24"/>
        </w:rPr>
        <w:t>-belediye altyapısı ve hizmetleri,</w:t>
      </w:r>
    </w:p>
    <w:p w:rsidR="00C17491" w:rsidRPr="00B271EB" w:rsidRDefault="00C17491" w:rsidP="00C17491">
      <w:pPr>
        <w:spacing w:after="0" w:line="240" w:lineRule="auto"/>
        <w:ind w:firstLine="438"/>
        <w:jc w:val="both"/>
        <w:rPr>
          <w:rFonts w:ascii="Times New Roman" w:hAnsi="Times New Roman" w:cs="Times New Roman"/>
          <w:i/>
          <w:sz w:val="24"/>
          <w:szCs w:val="24"/>
        </w:rPr>
      </w:pPr>
      <w:r w:rsidRPr="00B271EB">
        <w:rPr>
          <w:rFonts w:ascii="Times New Roman" w:hAnsi="Times New Roman" w:cs="Times New Roman"/>
          <w:i/>
          <w:sz w:val="24"/>
          <w:szCs w:val="24"/>
        </w:rPr>
        <w:t>-eğitim ve bilim,</w:t>
      </w:r>
    </w:p>
    <w:p w:rsidR="00C17491" w:rsidRPr="00B271EB" w:rsidRDefault="00C17491" w:rsidP="00C17491">
      <w:pPr>
        <w:spacing w:after="0" w:line="240" w:lineRule="auto"/>
        <w:ind w:firstLine="438"/>
        <w:jc w:val="both"/>
        <w:rPr>
          <w:rFonts w:ascii="Times New Roman" w:hAnsi="Times New Roman" w:cs="Times New Roman"/>
          <w:b/>
          <w:i/>
          <w:sz w:val="24"/>
          <w:szCs w:val="24"/>
        </w:rPr>
      </w:pPr>
      <w:r w:rsidRPr="00B271EB">
        <w:rPr>
          <w:rFonts w:ascii="Times New Roman" w:hAnsi="Times New Roman" w:cs="Times New Roman"/>
          <w:b/>
          <w:i/>
          <w:sz w:val="24"/>
          <w:szCs w:val="24"/>
        </w:rPr>
        <w:t>-sağlık,</w:t>
      </w:r>
    </w:p>
    <w:p w:rsidR="00C17491" w:rsidRPr="00B271EB" w:rsidRDefault="00C17491" w:rsidP="00C17491">
      <w:pPr>
        <w:spacing w:after="0" w:line="240" w:lineRule="auto"/>
        <w:ind w:firstLine="438"/>
        <w:jc w:val="both"/>
        <w:rPr>
          <w:rFonts w:ascii="Times New Roman" w:hAnsi="Times New Roman" w:cs="Times New Roman"/>
          <w:i/>
          <w:sz w:val="24"/>
          <w:szCs w:val="24"/>
        </w:rPr>
      </w:pPr>
      <w:r w:rsidRPr="00B271EB">
        <w:rPr>
          <w:rFonts w:ascii="Times New Roman" w:hAnsi="Times New Roman" w:cs="Times New Roman"/>
          <w:i/>
          <w:sz w:val="24"/>
          <w:szCs w:val="24"/>
        </w:rPr>
        <w:t>-hukuk ve yargı faaliyetleri,</w:t>
      </w:r>
    </w:p>
    <w:p w:rsidR="00C17491" w:rsidRPr="00B271EB" w:rsidRDefault="00C17491" w:rsidP="00C17491">
      <w:pPr>
        <w:spacing w:after="0" w:line="240" w:lineRule="auto"/>
        <w:ind w:firstLine="438"/>
        <w:jc w:val="both"/>
        <w:rPr>
          <w:rFonts w:ascii="Times New Roman" w:hAnsi="Times New Roman" w:cs="Times New Roman"/>
          <w:i/>
          <w:sz w:val="24"/>
          <w:szCs w:val="24"/>
        </w:rPr>
      </w:pPr>
      <w:r w:rsidRPr="00B271EB">
        <w:rPr>
          <w:rFonts w:ascii="Times New Roman" w:hAnsi="Times New Roman" w:cs="Times New Roman"/>
          <w:i/>
          <w:sz w:val="24"/>
          <w:szCs w:val="24"/>
        </w:rPr>
        <w:t>-kamu hizmetleri ve bunlarla bağlantılı dijitalleşme,</w:t>
      </w:r>
    </w:p>
    <w:p w:rsidR="00C17491" w:rsidRPr="00B271EB" w:rsidRDefault="00C17491" w:rsidP="00C17491">
      <w:pPr>
        <w:spacing w:after="0" w:line="240" w:lineRule="auto"/>
        <w:ind w:firstLine="438"/>
        <w:jc w:val="both"/>
        <w:rPr>
          <w:rFonts w:ascii="Times New Roman" w:hAnsi="Times New Roman" w:cs="Times New Roman"/>
          <w:i/>
          <w:sz w:val="24"/>
          <w:szCs w:val="24"/>
        </w:rPr>
      </w:pPr>
      <w:r w:rsidRPr="00B271EB">
        <w:rPr>
          <w:rFonts w:ascii="Times New Roman" w:hAnsi="Times New Roman" w:cs="Times New Roman"/>
          <w:i/>
          <w:sz w:val="24"/>
          <w:szCs w:val="24"/>
        </w:rPr>
        <w:t>-kamu maliyesi,</w:t>
      </w:r>
    </w:p>
    <w:p w:rsidR="00C17491" w:rsidRPr="00B271EB" w:rsidRDefault="00C17491" w:rsidP="00C17491">
      <w:pPr>
        <w:spacing w:after="0" w:line="240" w:lineRule="auto"/>
        <w:ind w:firstLine="438"/>
        <w:jc w:val="both"/>
        <w:rPr>
          <w:rFonts w:ascii="Times New Roman" w:hAnsi="Times New Roman" w:cs="Times New Roman"/>
          <w:i/>
          <w:sz w:val="24"/>
          <w:szCs w:val="24"/>
        </w:rPr>
      </w:pPr>
      <w:r w:rsidRPr="00B271EB">
        <w:rPr>
          <w:rFonts w:ascii="Times New Roman" w:hAnsi="Times New Roman" w:cs="Times New Roman"/>
          <w:i/>
          <w:sz w:val="24"/>
          <w:szCs w:val="24"/>
        </w:rPr>
        <w:t>-sosyal alan,</w:t>
      </w:r>
    </w:p>
    <w:p w:rsidR="00C17491" w:rsidRPr="00B271EB" w:rsidRDefault="00C17491" w:rsidP="00C17491">
      <w:pPr>
        <w:spacing w:after="0" w:line="240" w:lineRule="auto"/>
        <w:ind w:firstLine="438"/>
        <w:jc w:val="both"/>
        <w:rPr>
          <w:rFonts w:ascii="Times New Roman" w:hAnsi="Times New Roman" w:cs="Times New Roman"/>
          <w:i/>
          <w:sz w:val="24"/>
          <w:szCs w:val="24"/>
        </w:rPr>
      </w:pPr>
      <w:r w:rsidRPr="00B271EB">
        <w:rPr>
          <w:rFonts w:ascii="Times New Roman" w:hAnsi="Times New Roman" w:cs="Times New Roman"/>
          <w:i/>
          <w:sz w:val="24"/>
          <w:szCs w:val="24"/>
        </w:rPr>
        <w:t>-ulaştırma.</w:t>
      </w:r>
    </w:p>
    <w:p w:rsidR="00C17491" w:rsidRPr="00B271EB" w:rsidRDefault="00C17491" w:rsidP="00C17491">
      <w:pPr>
        <w:spacing w:before="160" w:line="240" w:lineRule="auto"/>
        <w:ind w:firstLine="438"/>
        <w:jc w:val="both"/>
        <w:rPr>
          <w:rFonts w:ascii="Times New Roman" w:hAnsi="Times New Roman" w:cs="Times New Roman"/>
          <w:sz w:val="24"/>
          <w:szCs w:val="24"/>
        </w:rPr>
      </w:pPr>
      <w:r w:rsidRPr="00B271EB">
        <w:rPr>
          <w:rFonts w:ascii="Times New Roman" w:hAnsi="Times New Roman" w:cs="Times New Roman"/>
          <w:sz w:val="24"/>
          <w:szCs w:val="24"/>
        </w:rPr>
        <w:t>Söz konusu proje listesine aşağıdaki İnternet bağlantısından ulaşmak mümkündür:</w:t>
      </w:r>
    </w:p>
    <w:p w:rsidR="00C17491" w:rsidRPr="00B271EB" w:rsidRDefault="00AA5172" w:rsidP="00C17491">
      <w:pPr>
        <w:spacing w:before="160" w:line="240" w:lineRule="auto"/>
        <w:ind w:firstLine="438"/>
        <w:jc w:val="both"/>
        <w:rPr>
          <w:rFonts w:ascii="Times New Roman" w:hAnsi="Times New Roman" w:cs="Times New Roman"/>
          <w:sz w:val="24"/>
          <w:szCs w:val="24"/>
        </w:rPr>
      </w:pPr>
      <w:hyperlink r:id="rId30" w:history="1">
        <w:r w:rsidR="00C17491" w:rsidRPr="00B271EB">
          <w:rPr>
            <w:rStyle w:val="Kpr"/>
            <w:rFonts w:ascii="Times New Roman" w:hAnsi="Times New Roman" w:cs="Times New Roman"/>
            <w:color w:val="auto"/>
            <w:sz w:val="24"/>
            <w:szCs w:val="24"/>
          </w:rPr>
          <w:t>https://me.gov.ua/view/2d8f5161-b00a-43fc-9614-005c66941974</w:t>
        </w:r>
      </w:hyperlink>
    </w:p>
    <w:p w:rsidR="00121265" w:rsidRPr="00B271EB" w:rsidRDefault="00121265" w:rsidP="00C17491">
      <w:pPr>
        <w:spacing w:before="160" w:line="240" w:lineRule="auto"/>
        <w:ind w:firstLine="438"/>
        <w:jc w:val="both"/>
        <w:rPr>
          <w:rFonts w:ascii="Times New Roman" w:hAnsi="Times New Roman" w:cs="Times New Roman"/>
          <w:sz w:val="24"/>
          <w:szCs w:val="24"/>
        </w:rPr>
      </w:pPr>
      <w:r w:rsidRPr="00B271EB">
        <w:rPr>
          <w:rFonts w:ascii="Times New Roman" w:hAnsi="Times New Roman" w:cs="Times New Roman"/>
          <w:sz w:val="24"/>
          <w:szCs w:val="24"/>
        </w:rPr>
        <w:t>Y</w:t>
      </w:r>
      <w:r w:rsidRPr="00B271EB">
        <w:rPr>
          <w:rFonts w:ascii="Times New Roman" w:hAnsi="Times New Roman" w:cs="Times New Roman"/>
          <w:sz w:val="24"/>
          <w:szCs w:val="24"/>
          <w:lang w:val="uk-UA"/>
        </w:rPr>
        <w:t xml:space="preserve">atırım projelerinin </w:t>
      </w:r>
      <w:r w:rsidRPr="00B271EB">
        <w:rPr>
          <w:rFonts w:ascii="Times New Roman" w:hAnsi="Times New Roman" w:cs="Times New Roman"/>
          <w:sz w:val="24"/>
          <w:szCs w:val="24"/>
        </w:rPr>
        <w:t xml:space="preserve">gerçekleştirilme sürecinin </w:t>
      </w:r>
      <w:r w:rsidRPr="00B271EB">
        <w:rPr>
          <w:rFonts w:ascii="Times New Roman" w:hAnsi="Times New Roman" w:cs="Times New Roman"/>
          <w:sz w:val="24"/>
          <w:szCs w:val="24"/>
          <w:lang w:val="uk-UA"/>
        </w:rPr>
        <w:t>takibi</w:t>
      </w:r>
      <w:r w:rsidRPr="00B271EB">
        <w:rPr>
          <w:rFonts w:ascii="Times New Roman" w:hAnsi="Times New Roman" w:cs="Times New Roman"/>
          <w:sz w:val="24"/>
          <w:szCs w:val="24"/>
        </w:rPr>
        <w:t xml:space="preserve"> </w:t>
      </w:r>
      <w:r w:rsidRPr="00B271EB">
        <w:rPr>
          <w:rFonts w:ascii="Times New Roman" w:hAnsi="Times New Roman" w:cs="Times New Roman"/>
          <w:b/>
          <w:sz w:val="24"/>
          <w:szCs w:val="24"/>
        </w:rPr>
        <w:t>DREAM</w:t>
      </w:r>
      <w:r w:rsidRPr="00B271EB">
        <w:rPr>
          <w:rFonts w:ascii="Times New Roman" w:hAnsi="Times New Roman" w:cs="Times New Roman"/>
          <w:sz w:val="24"/>
          <w:szCs w:val="24"/>
        </w:rPr>
        <w:t xml:space="preserve"> isimli tek </w:t>
      </w:r>
      <w:r w:rsidRPr="00B271EB">
        <w:rPr>
          <w:rFonts w:ascii="Times New Roman" w:hAnsi="Times New Roman" w:cs="Times New Roman"/>
          <w:sz w:val="24"/>
          <w:szCs w:val="24"/>
          <w:lang w:val="uk-UA"/>
        </w:rPr>
        <w:t>yönetim sistemi üzerinden gerçekleştirilecektir</w:t>
      </w:r>
      <w:r w:rsidRPr="00B271EB">
        <w:rPr>
          <w:rFonts w:ascii="Times New Roman" w:hAnsi="Times New Roman" w:cs="Times New Roman"/>
          <w:sz w:val="24"/>
          <w:szCs w:val="24"/>
        </w:rPr>
        <w:t xml:space="preserve">: </w:t>
      </w:r>
      <w:hyperlink r:id="rId31" w:history="1">
        <w:r w:rsidRPr="00B271EB">
          <w:rPr>
            <w:rStyle w:val="Kpr"/>
            <w:rFonts w:ascii="Times New Roman" w:hAnsi="Times New Roman" w:cs="Times New Roman"/>
            <w:color w:val="auto"/>
            <w:sz w:val="24"/>
            <w:szCs w:val="24"/>
          </w:rPr>
          <w:t>https://dream.gov.ua/ua</w:t>
        </w:r>
      </w:hyperlink>
    </w:p>
    <w:p w:rsidR="007141CF" w:rsidRPr="00B271EB" w:rsidRDefault="00121265" w:rsidP="00121265">
      <w:pPr>
        <w:spacing w:before="160" w:line="240" w:lineRule="auto"/>
        <w:ind w:firstLine="708"/>
        <w:jc w:val="both"/>
        <w:rPr>
          <w:rFonts w:ascii="Times New Roman" w:hAnsi="Times New Roman" w:cs="Times New Roman"/>
          <w:sz w:val="24"/>
          <w:szCs w:val="24"/>
          <w:u w:val="single"/>
          <w:lang w:val="uk-UA"/>
        </w:rPr>
      </w:pPr>
      <w:r w:rsidRPr="00B271EB">
        <w:rPr>
          <w:rFonts w:ascii="Times New Roman" w:hAnsi="Times New Roman" w:cs="Times New Roman"/>
          <w:b/>
          <w:sz w:val="24"/>
          <w:szCs w:val="24"/>
        </w:rPr>
        <w:t>Ukrayna Yatırım Rehberi:</w:t>
      </w:r>
      <w:r w:rsidRPr="00B271EB">
        <w:rPr>
          <w:rFonts w:ascii="Times New Roman" w:hAnsi="Times New Roman" w:cs="Times New Roman"/>
          <w:sz w:val="24"/>
          <w:szCs w:val="24"/>
        </w:rPr>
        <w:t xml:space="preserve"> Ukrayna Ekonomi Bakanlığı, 11-12 Haziran 2024 tarihlerinde Almanya/Berlin’de düzenlenen Ukrayna’nın Yeniden İnşası Konferansı’nda Ukrayna Yatırım Rehberi’ni (</w:t>
      </w:r>
      <w:r w:rsidRPr="00B271EB">
        <w:rPr>
          <w:rFonts w:ascii="Times New Roman" w:hAnsi="Times New Roman" w:cs="Times New Roman"/>
          <w:i/>
          <w:sz w:val="24"/>
          <w:szCs w:val="24"/>
        </w:rPr>
        <w:t>Ukrainian Investment Guide</w:t>
      </w:r>
      <w:r w:rsidRPr="00B271EB">
        <w:rPr>
          <w:rFonts w:ascii="Times New Roman" w:hAnsi="Times New Roman" w:cs="Times New Roman"/>
          <w:sz w:val="24"/>
          <w:szCs w:val="24"/>
        </w:rPr>
        <w:t xml:space="preserve">) sunmuştur. Söz konusu belgede, Ukrayna’daki ekonomi politikası, toparlanma ve yatırım faaliyetleriyle ilgilenen yatırımcılar, uzmanlar ve analistler için önemli bilgiler yer almaktadır. Rehber ayrıca yaklaşık </w:t>
      </w:r>
      <w:r w:rsidRPr="00B271EB">
        <w:rPr>
          <w:rFonts w:ascii="Times New Roman" w:hAnsi="Times New Roman" w:cs="Times New Roman"/>
          <w:b/>
          <w:i/>
          <w:sz w:val="24"/>
          <w:szCs w:val="24"/>
        </w:rPr>
        <w:t>27 milyar ABD Doları tutarında finansman gerektiren 95 yatırım projesini de içermektedir</w:t>
      </w:r>
      <w:r w:rsidRPr="00B271EB">
        <w:rPr>
          <w:rFonts w:ascii="Times New Roman" w:hAnsi="Times New Roman" w:cs="Times New Roman"/>
          <w:sz w:val="24"/>
          <w:szCs w:val="24"/>
        </w:rPr>
        <w:t xml:space="preserve">. Yukarıda belirtilen rehbere aşağıdaki İnternet bağlantısından da ulaşmak mümkündür (İngilizce): </w:t>
      </w:r>
      <w:hyperlink r:id="rId32" w:history="1">
        <w:r w:rsidRPr="00B271EB">
          <w:rPr>
            <w:rStyle w:val="Kpr"/>
            <w:rFonts w:ascii="Times New Roman" w:hAnsi="Times New Roman" w:cs="Times New Roman"/>
            <w:color w:val="auto"/>
            <w:sz w:val="24"/>
            <w:szCs w:val="24"/>
          </w:rPr>
          <w:t>https://cdn.prod.website-files.com/621f88db25fbf24758792dd8/666b35cf2dc77cc050e252fa_Ukraine%20Investment%20Guide%202024_compressed%20(1).pdf</w:t>
        </w:r>
      </w:hyperlink>
    </w:p>
    <w:p w:rsidR="00B271EB" w:rsidRPr="00B271EB" w:rsidRDefault="00B271EB" w:rsidP="00B271EB">
      <w:pPr>
        <w:spacing w:before="160" w:line="240" w:lineRule="auto"/>
        <w:ind w:firstLine="438"/>
        <w:jc w:val="both"/>
        <w:rPr>
          <w:rFonts w:ascii="Times New Roman" w:hAnsi="Times New Roman" w:cs="Times New Roman"/>
          <w:sz w:val="24"/>
          <w:szCs w:val="24"/>
        </w:rPr>
      </w:pPr>
      <w:r w:rsidRPr="00B271EB">
        <w:rPr>
          <w:rFonts w:ascii="Times New Roman" w:hAnsi="Times New Roman" w:cs="Times New Roman"/>
          <w:b/>
          <w:sz w:val="24"/>
          <w:szCs w:val="24"/>
        </w:rPr>
        <w:t>Advantage Ukraine Elektronik Platformu:</w:t>
      </w:r>
      <w:r w:rsidRPr="00B271EB">
        <w:rPr>
          <w:rFonts w:ascii="Times New Roman" w:hAnsi="Times New Roman" w:cs="Times New Roman"/>
          <w:sz w:val="24"/>
          <w:szCs w:val="24"/>
        </w:rPr>
        <w:t xml:space="preserve"> 4 - 5 Temmuz 2025 tarihlerinde İtalya/Lugano’da düzenlenen konferansta Ukrayna, 10 yıllık ülke yeniden inşa planını sunmuştur. Ukrayna ekonomisine yabancı yatırımcıları çekmek amacıyla “Advantage Ukraine” adlı elektronik platform oluşturulmuştur (https://advantageukraine.com/). Platformda, ekonomi sektörlerinin 10 farklı alanında 500’den fazla yatırım projesi ve fırsat bir araya getirilmiştir.</w:t>
      </w:r>
    </w:p>
    <w:p w:rsidR="00B271EB" w:rsidRPr="00B271EB" w:rsidRDefault="00B271EB" w:rsidP="00B271EB">
      <w:pPr>
        <w:spacing w:before="160" w:line="240" w:lineRule="auto"/>
        <w:ind w:firstLine="438"/>
        <w:jc w:val="both"/>
        <w:rPr>
          <w:rFonts w:ascii="Times New Roman" w:hAnsi="Times New Roman" w:cs="Times New Roman"/>
          <w:sz w:val="24"/>
          <w:szCs w:val="24"/>
        </w:rPr>
      </w:pPr>
      <w:r w:rsidRPr="00B271EB">
        <w:rPr>
          <w:rFonts w:ascii="Times New Roman" w:hAnsi="Times New Roman" w:cs="Times New Roman"/>
          <w:sz w:val="24"/>
          <w:szCs w:val="24"/>
        </w:rPr>
        <w:t xml:space="preserve">Potansiyel yatırımcılar, platforma kayıt olarak Ukrayna ekonomisine yatırım yapma olanakları, somut projeler ve yatırımın sağlayacağı avantajlar hakkında detaylı bilgi öğrenebilirler. </w:t>
      </w:r>
    </w:p>
    <w:p w:rsidR="00B271EB" w:rsidRPr="00B271EB" w:rsidRDefault="00B271EB" w:rsidP="00B271EB">
      <w:pPr>
        <w:spacing w:before="160" w:line="240" w:lineRule="auto"/>
        <w:ind w:firstLine="438"/>
        <w:jc w:val="both"/>
        <w:rPr>
          <w:rFonts w:ascii="Times New Roman" w:hAnsi="Times New Roman" w:cs="Times New Roman"/>
          <w:sz w:val="24"/>
          <w:szCs w:val="24"/>
        </w:rPr>
      </w:pPr>
      <w:r w:rsidRPr="00B271EB">
        <w:rPr>
          <w:rFonts w:ascii="Times New Roman" w:hAnsi="Times New Roman" w:cs="Times New Roman"/>
          <w:sz w:val="24"/>
          <w:szCs w:val="24"/>
        </w:rPr>
        <w:lastRenderedPageBreak/>
        <w:t>Kaynak:https://me.gov.ua/Documents/Detail?lang=uk-UA&amp;id=62bfd716-8665-4a4c-9e2d-6325ba53b3c8&amp;title=</w:t>
      </w:r>
    </w:p>
    <w:p w:rsidR="00735FB0" w:rsidRPr="00B271EB" w:rsidRDefault="00735FB0" w:rsidP="00735FB0">
      <w:pPr>
        <w:spacing w:before="160" w:line="240" w:lineRule="auto"/>
        <w:ind w:firstLine="438"/>
        <w:jc w:val="both"/>
        <w:rPr>
          <w:rFonts w:ascii="Times New Roman" w:hAnsi="Times New Roman" w:cs="Times New Roman"/>
          <w:sz w:val="24"/>
          <w:szCs w:val="24"/>
        </w:rPr>
      </w:pPr>
      <w:r w:rsidRPr="00B271EB">
        <w:rPr>
          <w:rFonts w:ascii="Times New Roman" w:hAnsi="Times New Roman" w:cs="Times New Roman"/>
          <w:sz w:val="24"/>
          <w:szCs w:val="24"/>
        </w:rPr>
        <w:t xml:space="preserve">Ayrıca, 2018 yılından itibaren </w:t>
      </w:r>
      <w:r w:rsidRPr="00B271EB">
        <w:rPr>
          <w:rFonts w:ascii="Times New Roman" w:hAnsi="Times New Roman" w:cs="Times New Roman"/>
          <w:b/>
          <w:sz w:val="24"/>
          <w:szCs w:val="24"/>
        </w:rPr>
        <w:t xml:space="preserve">Ukrayna’da Ukrayna Devlet Yatırım Tanıtım Ofisi (UkraineInvest) </w:t>
      </w:r>
      <w:r w:rsidRPr="00B271EB">
        <w:rPr>
          <w:rFonts w:ascii="Times New Roman" w:hAnsi="Times New Roman" w:cs="Times New Roman"/>
          <w:sz w:val="24"/>
          <w:szCs w:val="24"/>
        </w:rPr>
        <w:t xml:space="preserve">faaliyet göstermektedir. Söz konusu ofisin amacı Ukrayna’ya doğrudan yabancı yatırımları çekmek ve mevcut yatırımcıların Ukrayna’da işlerini büyütmelerine destek olmaktır. Bahse konu ofisin web sitesinden Ukrayna’nın sağlık sektöründeki yatırım </w:t>
      </w:r>
      <w:r w:rsidR="00207F39" w:rsidRPr="00B271EB">
        <w:rPr>
          <w:rFonts w:ascii="Times New Roman" w:hAnsi="Times New Roman" w:cs="Times New Roman"/>
          <w:sz w:val="24"/>
          <w:szCs w:val="24"/>
          <w:lang w:val="tr-TR"/>
        </w:rPr>
        <w:t>bilgilerine</w:t>
      </w:r>
      <w:r w:rsidRPr="00B271EB">
        <w:rPr>
          <w:rFonts w:ascii="Times New Roman" w:hAnsi="Times New Roman" w:cs="Times New Roman"/>
          <w:sz w:val="24"/>
          <w:szCs w:val="24"/>
        </w:rPr>
        <w:t xml:space="preserve"> ulaşmak mümkündür:</w:t>
      </w:r>
    </w:p>
    <w:p w:rsidR="00735FB0" w:rsidRPr="00B271EB" w:rsidRDefault="00AA5172" w:rsidP="00735FB0">
      <w:pPr>
        <w:spacing w:before="160" w:line="240" w:lineRule="auto"/>
        <w:ind w:firstLine="438"/>
        <w:jc w:val="both"/>
        <w:rPr>
          <w:rFonts w:ascii="Times New Roman" w:hAnsi="Times New Roman" w:cs="Times New Roman"/>
          <w:sz w:val="24"/>
          <w:szCs w:val="24"/>
        </w:rPr>
      </w:pPr>
      <w:hyperlink r:id="rId33" w:history="1">
        <w:r w:rsidR="00735FB0" w:rsidRPr="00B271EB">
          <w:rPr>
            <w:rStyle w:val="Kpr"/>
            <w:rFonts w:ascii="Times New Roman" w:hAnsi="Times New Roman" w:cs="Times New Roman"/>
            <w:color w:val="auto"/>
            <w:sz w:val="24"/>
            <w:szCs w:val="24"/>
          </w:rPr>
          <w:t>https://ukraineinvest.gov.ua/en/industries/pharmaceuticals/</w:t>
        </w:r>
      </w:hyperlink>
    </w:p>
    <w:p w:rsidR="001576F4" w:rsidRPr="00B271EB" w:rsidRDefault="001576F4" w:rsidP="001576F4">
      <w:pPr>
        <w:spacing w:before="160" w:line="240" w:lineRule="auto"/>
        <w:ind w:firstLine="708"/>
        <w:jc w:val="both"/>
        <w:rPr>
          <w:rFonts w:ascii="Times New Roman" w:hAnsi="Times New Roman" w:cs="Times New Roman"/>
          <w:b/>
          <w:sz w:val="24"/>
          <w:szCs w:val="24"/>
        </w:rPr>
      </w:pPr>
      <w:r w:rsidRPr="00B271EB">
        <w:rPr>
          <w:rFonts w:ascii="Times New Roman" w:hAnsi="Times New Roman" w:cs="Times New Roman"/>
          <w:b/>
          <w:sz w:val="24"/>
          <w:szCs w:val="24"/>
        </w:rPr>
        <w:t>Ukrayna sağlık sektörü başlıca açıkları ve sorunları:</w:t>
      </w:r>
    </w:p>
    <w:p w:rsidR="00B75D8F" w:rsidRPr="00B271EB" w:rsidRDefault="00B75D8F" w:rsidP="00B75D8F">
      <w:pPr>
        <w:spacing w:before="160" w:line="240" w:lineRule="auto"/>
        <w:ind w:firstLine="708"/>
        <w:jc w:val="both"/>
        <w:rPr>
          <w:rFonts w:ascii="Times New Roman" w:hAnsi="Times New Roman" w:cs="Times New Roman"/>
          <w:i/>
          <w:sz w:val="24"/>
          <w:szCs w:val="24"/>
          <w:lang w:val="uk-UA"/>
        </w:rPr>
      </w:pPr>
      <w:r w:rsidRPr="00B271EB">
        <w:rPr>
          <w:rFonts w:ascii="Times New Roman" w:hAnsi="Times New Roman" w:cs="Times New Roman"/>
          <w:i/>
          <w:sz w:val="24"/>
          <w:szCs w:val="24"/>
          <w:lang w:val="uk-UA"/>
        </w:rPr>
        <w:t xml:space="preserve">Sağlık tesislerine yönelik sürekli saldırı: </w:t>
      </w:r>
      <w:r w:rsidRPr="00B271EB">
        <w:rPr>
          <w:rFonts w:ascii="Times New Roman" w:hAnsi="Times New Roman" w:cs="Times New Roman"/>
          <w:sz w:val="24"/>
          <w:szCs w:val="24"/>
          <w:lang w:val="uk-UA"/>
        </w:rPr>
        <w:t xml:space="preserve">24 </w:t>
      </w:r>
      <w:r w:rsidRPr="00B271EB">
        <w:rPr>
          <w:rFonts w:ascii="Times New Roman" w:hAnsi="Times New Roman" w:cs="Times New Roman"/>
          <w:sz w:val="24"/>
          <w:szCs w:val="24"/>
          <w:lang w:val="tr-TR"/>
        </w:rPr>
        <w:t xml:space="preserve">Şubat </w:t>
      </w:r>
      <w:r w:rsidRPr="00B271EB">
        <w:rPr>
          <w:rFonts w:ascii="Times New Roman" w:hAnsi="Times New Roman" w:cs="Times New Roman"/>
          <w:sz w:val="24"/>
          <w:szCs w:val="24"/>
          <w:lang w:val="uk-UA"/>
        </w:rPr>
        <w:t>2025 yılında D</w:t>
      </w:r>
      <w:r w:rsidRPr="00B271EB">
        <w:rPr>
          <w:rFonts w:ascii="Times New Roman" w:hAnsi="Times New Roman" w:cs="Times New Roman"/>
          <w:sz w:val="24"/>
          <w:szCs w:val="24"/>
          <w:lang w:val="tr-TR"/>
        </w:rPr>
        <w:t>ünya Sağlık Örgütü tarafından yapılan açılamaya göre</w:t>
      </w:r>
      <w:r w:rsidRPr="00B271EB">
        <w:rPr>
          <w:rFonts w:ascii="Times New Roman" w:hAnsi="Times New Roman" w:cs="Times New Roman"/>
          <w:sz w:val="24"/>
          <w:szCs w:val="24"/>
          <w:lang w:val="uk-UA"/>
        </w:rPr>
        <w:t xml:space="preserve">, Ukrayna’da </w:t>
      </w:r>
      <w:r w:rsidR="007B1D59" w:rsidRPr="00B271EB">
        <w:rPr>
          <w:rFonts w:ascii="Times New Roman" w:hAnsi="Times New Roman" w:cs="Times New Roman"/>
          <w:sz w:val="24"/>
          <w:szCs w:val="24"/>
          <w:lang w:val="uk-UA"/>
        </w:rPr>
        <w:t>savaşın başlamasından bu yana</w:t>
      </w:r>
      <w:r w:rsidR="007B1D59" w:rsidRPr="00B271EB">
        <w:rPr>
          <w:rFonts w:ascii="Times New Roman" w:hAnsi="Times New Roman" w:cs="Times New Roman"/>
          <w:sz w:val="24"/>
          <w:szCs w:val="24"/>
          <w:lang w:val="tr-TR"/>
        </w:rPr>
        <w:t xml:space="preserve"> Rusya tarafından </w:t>
      </w:r>
      <w:r w:rsidRPr="00B271EB">
        <w:rPr>
          <w:rFonts w:ascii="Times New Roman" w:hAnsi="Times New Roman" w:cs="Times New Roman"/>
          <w:sz w:val="24"/>
          <w:szCs w:val="24"/>
          <w:lang w:val="uk-UA"/>
        </w:rPr>
        <w:t xml:space="preserve">2254’ten fazla sağlık kuruluşuna saldırı </w:t>
      </w:r>
      <w:r w:rsidRPr="00B271EB">
        <w:rPr>
          <w:rFonts w:ascii="Times New Roman" w:hAnsi="Times New Roman" w:cs="Times New Roman"/>
          <w:sz w:val="24"/>
          <w:szCs w:val="24"/>
          <w:lang w:val="tr-TR"/>
        </w:rPr>
        <w:t>yapılmıştır</w:t>
      </w:r>
      <w:r w:rsidR="007B1D59" w:rsidRPr="00B271EB">
        <w:rPr>
          <w:rFonts w:ascii="Times New Roman" w:hAnsi="Times New Roman" w:cs="Times New Roman"/>
          <w:sz w:val="24"/>
          <w:szCs w:val="24"/>
          <w:lang w:val="uk-UA"/>
        </w:rPr>
        <w:t>.</w:t>
      </w:r>
    </w:p>
    <w:p w:rsidR="00B75D8F" w:rsidRPr="00B271EB" w:rsidRDefault="00B75D8F" w:rsidP="00054A3A">
      <w:pPr>
        <w:spacing w:before="160" w:line="240" w:lineRule="auto"/>
        <w:ind w:firstLine="708"/>
        <w:jc w:val="both"/>
        <w:rPr>
          <w:rFonts w:ascii="Times New Roman" w:hAnsi="Times New Roman" w:cs="Times New Roman"/>
          <w:sz w:val="24"/>
          <w:szCs w:val="24"/>
          <w:lang w:val="tr-TR"/>
        </w:rPr>
      </w:pPr>
      <w:r w:rsidRPr="00B271EB">
        <w:rPr>
          <w:rFonts w:ascii="Times New Roman" w:hAnsi="Times New Roman" w:cs="Times New Roman"/>
          <w:i/>
          <w:sz w:val="24"/>
          <w:szCs w:val="24"/>
          <w:lang w:val="uk-UA"/>
        </w:rPr>
        <w:t>Tedavi ve rehabilitasyon ihtiyacının artması</w:t>
      </w:r>
      <w:r w:rsidR="005F3670" w:rsidRPr="00B271EB">
        <w:rPr>
          <w:rFonts w:ascii="Times New Roman" w:hAnsi="Times New Roman" w:cs="Times New Roman"/>
          <w:i/>
          <w:sz w:val="24"/>
          <w:szCs w:val="24"/>
          <w:lang w:val="tr-TR"/>
        </w:rPr>
        <w:t>:</w:t>
      </w:r>
      <w:r w:rsidR="00054A3A" w:rsidRPr="00B271EB">
        <w:rPr>
          <w:rFonts w:ascii="Times New Roman" w:hAnsi="Times New Roman" w:cs="Times New Roman"/>
          <w:i/>
          <w:sz w:val="24"/>
          <w:szCs w:val="24"/>
          <w:lang w:val="tr-TR"/>
        </w:rPr>
        <w:t xml:space="preserve"> </w:t>
      </w:r>
      <w:r w:rsidR="00054A3A" w:rsidRPr="00B271EB">
        <w:rPr>
          <w:rFonts w:ascii="Times New Roman" w:hAnsi="Times New Roman" w:cs="Times New Roman"/>
          <w:sz w:val="24"/>
          <w:szCs w:val="24"/>
          <w:lang w:val="uk-UA"/>
        </w:rPr>
        <w:t>і</w:t>
      </w:r>
      <w:r w:rsidR="00054A3A" w:rsidRPr="00B271EB">
        <w:rPr>
          <w:rFonts w:ascii="Times New Roman" w:hAnsi="Times New Roman" w:cs="Times New Roman"/>
          <w:sz w:val="24"/>
          <w:szCs w:val="24"/>
          <w:lang w:val="tr-TR"/>
        </w:rPr>
        <w:t>avaş nedeniyle Ukrayna’da acil travmatoloji tedavisine, protez ve uzun vadeli rehabilitasyona, psikolojik destek sağlanmasına olan ihtiyaç hızla artmaya devam etmektedir.</w:t>
      </w:r>
    </w:p>
    <w:p w:rsidR="001576F4" w:rsidRPr="00B271EB" w:rsidRDefault="001576F4" w:rsidP="001576F4">
      <w:pPr>
        <w:spacing w:before="160" w:line="240" w:lineRule="auto"/>
        <w:ind w:firstLine="708"/>
        <w:jc w:val="both"/>
        <w:rPr>
          <w:rFonts w:ascii="Times New Roman" w:hAnsi="Times New Roman" w:cs="Times New Roman"/>
          <w:sz w:val="24"/>
          <w:szCs w:val="24"/>
          <w:lang w:val="uk-UA"/>
        </w:rPr>
      </w:pPr>
      <w:r w:rsidRPr="00B271EB">
        <w:rPr>
          <w:rFonts w:ascii="Times New Roman" w:hAnsi="Times New Roman" w:cs="Times New Roman"/>
          <w:i/>
          <w:sz w:val="24"/>
          <w:szCs w:val="24"/>
          <w:lang w:val="uk-UA"/>
        </w:rPr>
        <w:t>Finansman</w:t>
      </w:r>
      <w:r w:rsidRPr="00B271EB">
        <w:rPr>
          <w:rFonts w:ascii="Times New Roman" w:hAnsi="Times New Roman" w:cs="Times New Roman"/>
          <w:i/>
          <w:sz w:val="24"/>
          <w:szCs w:val="24"/>
        </w:rPr>
        <w:t xml:space="preserve">: </w:t>
      </w:r>
      <w:r w:rsidRPr="00B271EB">
        <w:rPr>
          <w:rFonts w:ascii="Times New Roman" w:hAnsi="Times New Roman" w:cs="Times New Roman"/>
          <w:sz w:val="24"/>
          <w:szCs w:val="24"/>
          <w:lang w:val="uk-UA"/>
        </w:rPr>
        <w:t>Ukrayna</w:t>
      </w:r>
      <w:r w:rsidRPr="00B271EB">
        <w:rPr>
          <w:rFonts w:ascii="Times New Roman" w:hAnsi="Times New Roman" w:cs="Times New Roman"/>
          <w:sz w:val="24"/>
          <w:szCs w:val="24"/>
        </w:rPr>
        <w:t>’</w:t>
      </w:r>
      <w:r w:rsidRPr="00B271EB">
        <w:rPr>
          <w:rFonts w:ascii="Times New Roman" w:hAnsi="Times New Roman" w:cs="Times New Roman"/>
          <w:sz w:val="24"/>
          <w:szCs w:val="24"/>
          <w:lang w:val="uk-UA"/>
        </w:rPr>
        <w:t xml:space="preserve">nın hasarlı </w:t>
      </w:r>
      <w:r w:rsidR="00F562D5" w:rsidRPr="00B271EB">
        <w:rPr>
          <w:rFonts w:ascii="Times New Roman" w:hAnsi="Times New Roman" w:cs="Times New Roman"/>
          <w:sz w:val="24"/>
          <w:szCs w:val="24"/>
          <w:lang w:val="tr-TR"/>
        </w:rPr>
        <w:t xml:space="preserve">sağlık </w:t>
      </w:r>
      <w:r w:rsidRPr="00B271EB">
        <w:rPr>
          <w:rFonts w:ascii="Times New Roman" w:hAnsi="Times New Roman" w:cs="Times New Roman"/>
          <w:sz w:val="24"/>
          <w:szCs w:val="24"/>
          <w:lang w:val="uk-UA"/>
        </w:rPr>
        <w:t xml:space="preserve">altyapısının yeniden inşa süreci, </w:t>
      </w:r>
      <w:r w:rsidRPr="00B271EB">
        <w:rPr>
          <w:rFonts w:ascii="Times New Roman" w:hAnsi="Times New Roman" w:cs="Times New Roman"/>
          <w:sz w:val="24"/>
          <w:szCs w:val="24"/>
        </w:rPr>
        <w:t>çeşitli</w:t>
      </w:r>
      <w:r w:rsidRPr="00B271EB">
        <w:rPr>
          <w:rFonts w:ascii="Times New Roman" w:hAnsi="Times New Roman" w:cs="Times New Roman"/>
          <w:sz w:val="24"/>
          <w:szCs w:val="24"/>
          <w:lang w:val="uk-UA"/>
        </w:rPr>
        <w:t xml:space="preserve"> dış ve iç kaynaklardan </w:t>
      </w:r>
      <w:r w:rsidRPr="00B271EB">
        <w:rPr>
          <w:rFonts w:ascii="Times New Roman" w:hAnsi="Times New Roman" w:cs="Times New Roman"/>
          <w:sz w:val="24"/>
          <w:szCs w:val="24"/>
        </w:rPr>
        <w:t>oluşturularak finanse edilmesi yönünde ihtiyaç bulunmaktadır.</w:t>
      </w:r>
    </w:p>
    <w:p w:rsidR="001576F4" w:rsidRPr="00B271EB" w:rsidRDefault="001576F4" w:rsidP="001576F4">
      <w:pPr>
        <w:spacing w:before="160" w:line="240" w:lineRule="auto"/>
        <w:ind w:firstLine="708"/>
        <w:jc w:val="both"/>
        <w:rPr>
          <w:rFonts w:ascii="Times New Roman" w:hAnsi="Times New Roman" w:cs="Times New Roman"/>
          <w:sz w:val="24"/>
          <w:szCs w:val="24"/>
          <w:lang w:val="uk-UA"/>
        </w:rPr>
      </w:pPr>
      <w:r w:rsidRPr="00B271EB">
        <w:rPr>
          <w:rFonts w:ascii="Times New Roman" w:hAnsi="Times New Roman" w:cs="Times New Roman"/>
          <w:i/>
          <w:sz w:val="24"/>
          <w:szCs w:val="24"/>
          <w:lang w:val="uk-UA"/>
        </w:rPr>
        <w:t>Lojistik</w:t>
      </w:r>
      <w:r w:rsidRPr="00B271EB">
        <w:rPr>
          <w:rFonts w:ascii="Times New Roman" w:hAnsi="Times New Roman" w:cs="Times New Roman"/>
          <w:i/>
          <w:sz w:val="24"/>
          <w:szCs w:val="24"/>
        </w:rPr>
        <w:t xml:space="preserve">: </w:t>
      </w:r>
      <w:r w:rsidR="00F562D5" w:rsidRPr="00B271EB">
        <w:rPr>
          <w:rFonts w:ascii="Times New Roman" w:hAnsi="Times New Roman" w:cs="Times New Roman"/>
          <w:sz w:val="24"/>
          <w:szCs w:val="24"/>
        </w:rPr>
        <w:t>Tedavi</w:t>
      </w:r>
      <w:r w:rsidRPr="00B271EB">
        <w:rPr>
          <w:rFonts w:ascii="Times New Roman" w:hAnsi="Times New Roman" w:cs="Times New Roman"/>
          <w:sz w:val="24"/>
          <w:szCs w:val="24"/>
          <w:lang w:val="uk-UA"/>
        </w:rPr>
        <w:t xml:space="preserve"> için gerekli malzeme, ekipman ve diğer kaynakların </w:t>
      </w:r>
      <w:r w:rsidRPr="00B271EB">
        <w:rPr>
          <w:rFonts w:ascii="Times New Roman" w:hAnsi="Times New Roman" w:cs="Times New Roman"/>
          <w:sz w:val="24"/>
          <w:szCs w:val="24"/>
        </w:rPr>
        <w:t xml:space="preserve">sahaya </w:t>
      </w:r>
      <w:r w:rsidRPr="00B271EB">
        <w:rPr>
          <w:rFonts w:ascii="Times New Roman" w:hAnsi="Times New Roman" w:cs="Times New Roman"/>
          <w:sz w:val="24"/>
          <w:szCs w:val="24"/>
          <w:lang w:val="uk-UA"/>
        </w:rPr>
        <w:t>ulaştırılmasın</w:t>
      </w:r>
      <w:r w:rsidRPr="00B271EB">
        <w:rPr>
          <w:rFonts w:ascii="Times New Roman" w:hAnsi="Times New Roman" w:cs="Times New Roman"/>
          <w:sz w:val="24"/>
          <w:szCs w:val="24"/>
        </w:rPr>
        <w:t xml:space="preserve">da yaşanan güçlükler, </w:t>
      </w:r>
      <w:r w:rsidRPr="00B271EB">
        <w:rPr>
          <w:rFonts w:ascii="Times New Roman" w:hAnsi="Times New Roman" w:cs="Times New Roman"/>
          <w:sz w:val="24"/>
          <w:szCs w:val="24"/>
          <w:lang w:val="uk-UA"/>
        </w:rPr>
        <w:t>savaş koşullarında</w:t>
      </w:r>
      <w:r w:rsidRPr="00B271EB">
        <w:rPr>
          <w:rFonts w:ascii="Times New Roman" w:hAnsi="Times New Roman" w:cs="Times New Roman"/>
          <w:sz w:val="24"/>
          <w:szCs w:val="24"/>
        </w:rPr>
        <w:t xml:space="preserve"> zarar gören/imha edilen lojistik kabiliyetler göz önünde bulundurulduğunda önemli bir sorundur.</w:t>
      </w:r>
    </w:p>
    <w:p w:rsidR="001576F4" w:rsidRPr="00B271EB" w:rsidRDefault="001576F4" w:rsidP="00F46641">
      <w:pPr>
        <w:spacing w:before="160" w:line="240" w:lineRule="auto"/>
        <w:ind w:firstLine="708"/>
        <w:jc w:val="both"/>
        <w:rPr>
          <w:rFonts w:ascii="Times New Roman" w:hAnsi="Times New Roman" w:cs="Times New Roman"/>
          <w:sz w:val="24"/>
          <w:szCs w:val="24"/>
        </w:rPr>
      </w:pPr>
      <w:r w:rsidRPr="00B271EB">
        <w:rPr>
          <w:rFonts w:ascii="Times New Roman" w:hAnsi="Times New Roman" w:cs="Times New Roman"/>
          <w:i/>
          <w:sz w:val="24"/>
          <w:szCs w:val="24"/>
        </w:rPr>
        <w:t>P</w:t>
      </w:r>
      <w:r w:rsidRPr="00B271EB">
        <w:rPr>
          <w:rFonts w:ascii="Times New Roman" w:hAnsi="Times New Roman" w:cs="Times New Roman"/>
          <w:i/>
          <w:sz w:val="24"/>
          <w:szCs w:val="24"/>
          <w:lang w:val="uk-UA"/>
        </w:rPr>
        <w:t>ersonel eksikliği</w:t>
      </w:r>
      <w:r w:rsidRPr="00B271EB">
        <w:rPr>
          <w:rFonts w:ascii="Times New Roman" w:hAnsi="Times New Roman" w:cs="Times New Roman"/>
          <w:i/>
          <w:sz w:val="24"/>
          <w:szCs w:val="24"/>
        </w:rPr>
        <w:t xml:space="preserve"> ve işsizlik oranı: </w:t>
      </w:r>
      <w:r w:rsidRPr="00B271EB">
        <w:rPr>
          <w:rFonts w:ascii="Times New Roman" w:hAnsi="Times New Roman" w:cs="Times New Roman"/>
          <w:sz w:val="24"/>
          <w:szCs w:val="24"/>
          <w:lang w:val="uk-UA"/>
        </w:rPr>
        <w:t>18 Mayıs 2024 tarihinde yürürlüğe giren Ukrayna Seferberlik Kanunu, 25-60 yaş arasında olan</w:t>
      </w:r>
      <w:r w:rsidRPr="00B271EB">
        <w:rPr>
          <w:rFonts w:ascii="Times New Roman" w:hAnsi="Times New Roman" w:cs="Times New Roman"/>
          <w:sz w:val="24"/>
          <w:szCs w:val="24"/>
        </w:rPr>
        <w:t xml:space="preserve"> erkek nüfustan</w:t>
      </w:r>
      <w:r w:rsidRPr="00B271EB">
        <w:rPr>
          <w:rFonts w:ascii="Times New Roman" w:hAnsi="Times New Roman" w:cs="Times New Roman"/>
          <w:sz w:val="24"/>
          <w:szCs w:val="24"/>
          <w:lang w:val="uk-UA"/>
        </w:rPr>
        <w:t xml:space="preserve"> 500 bin asker</w:t>
      </w:r>
      <w:r w:rsidRPr="00B271EB">
        <w:rPr>
          <w:rFonts w:ascii="Times New Roman" w:hAnsi="Times New Roman" w:cs="Times New Roman"/>
          <w:sz w:val="24"/>
          <w:szCs w:val="24"/>
        </w:rPr>
        <w:t>in</w:t>
      </w:r>
      <w:r w:rsidRPr="00B271EB">
        <w:rPr>
          <w:rFonts w:ascii="Times New Roman" w:hAnsi="Times New Roman" w:cs="Times New Roman"/>
          <w:sz w:val="24"/>
          <w:szCs w:val="24"/>
          <w:lang w:val="uk-UA"/>
        </w:rPr>
        <w:t xml:space="preserve"> seferber edilmesini amaçlamaktadır. Özellikle, ekonomide etkin olarak çalışan erkek nüfusun savaşa gitmesi, ekonominin temelini oluşturan hizmetler sektörü ve imalat sektöründe personel eksikliği sorununa neden olmaya başlamıştır. </w:t>
      </w:r>
      <w:r w:rsidRPr="00B271EB">
        <w:rPr>
          <w:rFonts w:ascii="Times New Roman" w:hAnsi="Times New Roman" w:cs="Times New Roman"/>
          <w:sz w:val="24"/>
          <w:szCs w:val="24"/>
        </w:rPr>
        <w:t>Ukrayna Ekonomik Strateji Merkezi'nin verilerine göre, Nisan 2025 itibarıyla işsizlik oranı %12,1 olarak gerçekleşmiş olup, bu oran tam ölçekli savaşın başlangıcından bu yana kaydedilen en düşük seviyedir.</w:t>
      </w:r>
    </w:p>
    <w:p w:rsidR="00F46641" w:rsidRPr="00B271EB" w:rsidRDefault="00F46641" w:rsidP="00F46641">
      <w:pPr>
        <w:spacing w:before="160" w:line="240" w:lineRule="auto"/>
        <w:ind w:firstLine="708"/>
        <w:jc w:val="both"/>
        <w:rPr>
          <w:rFonts w:ascii="Times New Roman" w:hAnsi="Times New Roman" w:cs="Times New Roman"/>
          <w:sz w:val="24"/>
          <w:szCs w:val="24"/>
        </w:rPr>
      </w:pPr>
    </w:p>
    <w:p w:rsidR="00867023" w:rsidRPr="00B271EB" w:rsidRDefault="00867023" w:rsidP="00867023">
      <w:pPr>
        <w:pStyle w:val="ListeParagraf"/>
        <w:numPr>
          <w:ilvl w:val="0"/>
          <w:numId w:val="2"/>
        </w:numPr>
        <w:spacing w:before="160" w:line="240" w:lineRule="auto"/>
        <w:jc w:val="both"/>
        <w:rPr>
          <w:rFonts w:ascii="Times New Roman" w:hAnsi="Times New Roman" w:cs="Times New Roman"/>
          <w:b/>
          <w:sz w:val="24"/>
          <w:szCs w:val="24"/>
        </w:rPr>
      </w:pPr>
      <w:r w:rsidRPr="00B271EB">
        <w:rPr>
          <w:rFonts w:ascii="Times New Roman" w:hAnsi="Times New Roman" w:cs="Times New Roman"/>
          <w:b/>
          <w:sz w:val="24"/>
          <w:szCs w:val="24"/>
        </w:rPr>
        <w:t>Sektöre yönelik yatırım teşvikleri</w:t>
      </w:r>
    </w:p>
    <w:p w:rsidR="00121265" w:rsidRPr="00B271EB" w:rsidRDefault="00121265" w:rsidP="00121265">
      <w:pPr>
        <w:spacing w:before="160" w:line="240" w:lineRule="auto"/>
        <w:ind w:firstLine="438"/>
        <w:jc w:val="both"/>
        <w:rPr>
          <w:rFonts w:ascii="Times New Roman" w:hAnsi="Times New Roman" w:cs="Times New Roman"/>
          <w:b/>
          <w:sz w:val="24"/>
          <w:szCs w:val="24"/>
        </w:rPr>
      </w:pPr>
      <w:r w:rsidRPr="00B271EB">
        <w:rPr>
          <w:rFonts w:ascii="Times New Roman" w:hAnsi="Times New Roman" w:cs="Times New Roman"/>
          <w:b/>
          <w:sz w:val="24"/>
          <w:szCs w:val="24"/>
        </w:rPr>
        <w:t>Yatırım sürecinde Ukrayna tarafından sağlanacak kolaylıklar/destekler</w:t>
      </w:r>
    </w:p>
    <w:p w:rsidR="00121265" w:rsidRPr="00B271EB" w:rsidRDefault="00121265" w:rsidP="00121265">
      <w:pPr>
        <w:spacing w:before="160" w:line="240" w:lineRule="auto"/>
        <w:ind w:firstLine="438"/>
        <w:jc w:val="both"/>
        <w:rPr>
          <w:rFonts w:ascii="Times New Roman" w:hAnsi="Times New Roman" w:cs="Times New Roman"/>
          <w:sz w:val="24"/>
          <w:szCs w:val="24"/>
        </w:rPr>
      </w:pPr>
      <w:r w:rsidRPr="00B271EB">
        <w:rPr>
          <w:rFonts w:ascii="Times New Roman" w:hAnsi="Times New Roman" w:cs="Times New Roman"/>
          <w:sz w:val="24"/>
          <w:szCs w:val="24"/>
          <w:u w:val="single"/>
        </w:rPr>
        <w:t>Büyük ölçekli yatırım projeleri</w:t>
      </w:r>
      <w:r w:rsidRPr="00B271EB">
        <w:rPr>
          <w:rFonts w:ascii="Times New Roman" w:hAnsi="Times New Roman" w:cs="Times New Roman"/>
          <w:sz w:val="24"/>
          <w:szCs w:val="24"/>
        </w:rPr>
        <w:t xml:space="preserve"> için Ukrayna Devleti tarafından aşağıdaki destekler öngörülmüştür:</w:t>
      </w:r>
    </w:p>
    <w:p w:rsidR="00121265" w:rsidRPr="00B271EB" w:rsidRDefault="00121265" w:rsidP="00121265">
      <w:pPr>
        <w:spacing w:before="160" w:line="240" w:lineRule="auto"/>
        <w:ind w:firstLine="438"/>
        <w:jc w:val="both"/>
        <w:rPr>
          <w:rFonts w:ascii="Times New Roman" w:hAnsi="Times New Roman" w:cs="Times New Roman"/>
          <w:sz w:val="24"/>
          <w:szCs w:val="24"/>
        </w:rPr>
      </w:pPr>
      <w:r w:rsidRPr="00B271EB">
        <w:rPr>
          <w:rFonts w:ascii="Times New Roman" w:hAnsi="Times New Roman" w:cs="Times New Roman"/>
          <w:sz w:val="24"/>
          <w:szCs w:val="24"/>
        </w:rPr>
        <w:t>• Belirli vergi ve harçların (</w:t>
      </w:r>
      <w:r w:rsidRPr="00B271EB">
        <w:rPr>
          <w:rFonts w:ascii="Times New Roman" w:hAnsi="Times New Roman" w:cs="Times New Roman"/>
          <w:i/>
          <w:sz w:val="24"/>
          <w:szCs w:val="24"/>
        </w:rPr>
        <w:t>arazi vergisi, kurum vergisi vb.</w:t>
      </w:r>
      <w:r w:rsidRPr="00B271EB">
        <w:rPr>
          <w:rFonts w:ascii="Times New Roman" w:hAnsi="Times New Roman" w:cs="Times New Roman"/>
          <w:sz w:val="24"/>
          <w:szCs w:val="24"/>
        </w:rPr>
        <w:t>) ödemelerinden muafiyet;</w:t>
      </w:r>
    </w:p>
    <w:p w:rsidR="00121265" w:rsidRPr="00B271EB" w:rsidRDefault="00121265" w:rsidP="00121265">
      <w:pPr>
        <w:spacing w:before="160" w:line="240" w:lineRule="auto"/>
        <w:ind w:firstLine="438"/>
        <w:jc w:val="both"/>
        <w:rPr>
          <w:rFonts w:ascii="Times New Roman" w:hAnsi="Times New Roman" w:cs="Times New Roman"/>
          <w:sz w:val="24"/>
          <w:szCs w:val="24"/>
        </w:rPr>
      </w:pPr>
      <w:r w:rsidRPr="00B271EB">
        <w:rPr>
          <w:rFonts w:ascii="Times New Roman" w:hAnsi="Times New Roman" w:cs="Times New Roman"/>
          <w:sz w:val="24"/>
          <w:szCs w:val="24"/>
        </w:rPr>
        <w:t>• Proje kapsamında ithal edilen yeni makine ve ekipman parçalarının ithalat vergisi ve KDV ödemesinden muafiyet;</w:t>
      </w:r>
    </w:p>
    <w:p w:rsidR="00121265" w:rsidRPr="00B271EB" w:rsidRDefault="00121265" w:rsidP="00121265">
      <w:pPr>
        <w:spacing w:before="160" w:line="240" w:lineRule="auto"/>
        <w:ind w:firstLine="438"/>
        <w:jc w:val="both"/>
        <w:rPr>
          <w:rFonts w:ascii="Times New Roman" w:hAnsi="Times New Roman" w:cs="Times New Roman"/>
          <w:sz w:val="24"/>
          <w:szCs w:val="24"/>
        </w:rPr>
      </w:pPr>
      <w:r w:rsidRPr="00B271EB">
        <w:rPr>
          <w:rFonts w:ascii="Times New Roman" w:hAnsi="Times New Roman" w:cs="Times New Roman"/>
          <w:sz w:val="24"/>
          <w:szCs w:val="24"/>
        </w:rPr>
        <w:t>• Proje kapsamında devlet veya kamu mülkiyetinde bulunan bir arsanın kullanıma (kiraya) verilmesi, yatırım sözleşmesinin sona ermesinden sonra büyük ölçekli yatırımcının bu tür araziyi öncelikli olarak satın alma hakkını kazanması;</w:t>
      </w:r>
    </w:p>
    <w:p w:rsidR="00121265" w:rsidRPr="00B271EB" w:rsidRDefault="00121265" w:rsidP="00121265">
      <w:pPr>
        <w:spacing w:before="160" w:line="240" w:lineRule="auto"/>
        <w:ind w:firstLine="438"/>
        <w:jc w:val="both"/>
        <w:rPr>
          <w:rFonts w:ascii="Times New Roman" w:hAnsi="Times New Roman" w:cs="Times New Roman"/>
          <w:sz w:val="24"/>
          <w:szCs w:val="24"/>
        </w:rPr>
      </w:pPr>
      <w:r w:rsidRPr="00B271EB">
        <w:rPr>
          <w:rFonts w:ascii="Times New Roman" w:hAnsi="Times New Roman" w:cs="Times New Roman"/>
          <w:sz w:val="24"/>
          <w:szCs w:val="24"/>
        </w:rPr>
        <w:t>• Projenin uygulanması için devlet, yerel bütçeler ve kanunla yasaklanmayan diğer mali kaynaklar ile ilgili altyapı (</w:t>
      </w:r>
      <w:r w:rsidRPr="00B271EB">
        <w:rPr>
          <w:rFonts w:ascii="Times New Roman" w:hAnsi="Times New Roman" w:cs="Times New Roman"/>
          <w:i/>
          <w:sz w:val="24"/>
          <w:szCs w:val="24"/>
        </w:rPr>
        <w:t>otoyollar, iletişim hatları, ısı, gaz, su ve elektrik tesisatı, mühendislik ağları vb.</w:t>
      </w:r>
      <w:r w:rsidRPr="00B271EB">
        <w:rPr>
          <w:rFonts w:ascii="Times New Roman" w:hAnsi="Times New Roman" w:cs="Times New Roman"/>
          <w:sz w:val="24"/>
          <w:szCs w:val="24"/>
        </w:rPr>
        <w:t>) inşasının sağlanması/oluşturulması;</w:t>
      </w:r>
    </w:p>
    <w:p w:rsidR="00121265" w:rsidRPr="00B271EB" w:rsidRDefault="00121265" w:rsidP="00121265">
      <w:pPr>
        <w:spacing w:before="160" w:line="240" w:lineRule="auto"/>
        <w:ind w:firstLine="438"/>
        <w:jc w:val="both"/>
        <w:rPr>
          <w:rFonts w:ascii="Times New Roman" w:hAnsi="Times New Roman" w:cs="Times New Roman"/>
          <w:sz w:val="24"/>
          <w:szCs w:val="24"/>
        </w:rPr>
      </w:pPr>
      <w:r w:rsidRPr="00B271EB">
        <w:rPr>
          <w:rFonts w:ascii="Times New Roman" w:hAnsi="Times New Roman" w:cs="Times New Roman"/>
          <w:sz w:val="24"/>
          <w:szCs w:val="24"/>
        </w:rPr>
        <w:lastRenderedPageBreak/>
        <w:t>• Projenin uygulanması için doğal gaz, su, elektrik veya mühendislik ağlarına bağlanma ihtiyacı olduğunda, devlet makamlarının mevzuat ile öngörüldüğü şekilde yardım sağlaması;</w:t>
      </w:r>
    </w:p>
    <w:p w:rsidR="00121265" w:rsidRPr="00B271EB" w:rsidRDefault="00121265" w:rsidP="00121265">
      <w:pPr>
        <w:spacing w:before="160" w:line="240" w:lineRule="auto"/>
        <w:ind w:firstLine="438"/>
        <w:jc w:val="both"/>
        <w:rPr>
          <w:rFonts w:ascii="Times New Roman" w:hAnsi="Times New Roman" w:cs="Times New Roman"/>
          <w:sz w:val="24"/>
          <w:szCs w:val="24"/>
        </w:rPr>
      </w:pPr>
      <w:r w:rsidRPr="00B271EB">
        <w:rPr>
          <w:rFonts w:ascii="Times New Roman" w:hAnsi="Times New Roman" w:cs="Times New Roman"/>
          <w:sz w:val="24"/>
          <w:szCs w:val="24"/>
        </w:rPr>
        <w:t xml:space="preserve">Yatırımcı toplam proje bedelinin azami %30’u tutarında destek alabilmektedir.  </w:t>
      </w:r>
    </w:p>
    <w:p w:rsidR="00121265" w:rsidRPr="00B271EB" w:rsidRDefault="00121265" w:rsidP="00121265">
      <w:pPr>
        <w:spacing w:before="160" w:line="240" w:lineRule="auto"/>
        <w:ind w:firstLine="438"/>
        <w:jc w:val="both"/>
        <w:rPr>
          <w:rFonts w:ascii="Times New Roman" w:hAnsi="Times New Roman" w:cs="Times New Roman"/>
          <w:sz w:val="24"/>
          <w:szCs w:val="24"/>
        </w:rPr>
      </w:pPr>
      <w:r w:rsidRPr="00B271EB">
        <w:rPr>
          <w:rFonts w:ascii="Times New Roman" w:hAnsi="Times New Roman" w:cs="Times New Roman"/>
          <w:sz w:val="24"/>
          <w:szCs w:val="24"/>
          <w:u w:val="single"/>
        </w:rPr>
        <w:t>Büyük ölçekli yatırım projelerinin şartları:</w:t>
      </w:r>
      <w:r w:rsidRPr="00B271EB">
        <w:rPr>
          <w:rFonts w:ascii="Times New Roman" w:hAnsi="Times New Roman" w:cs="Times New Roman"/>
          <w:sz w:val="24"/>
          <w:szCs w:val="24"/>
        </w:rPr>
        <w:t xml:space="preserve"> Ukrayna Devletinde destek alabilmek için projeler aşağıdaki şartlara uygun olmalıdır:</w:t>
      </w:r>
    </w:p>
    <w:p w:rsidR="00121265" w:rsidRPr="00B271EB" w:rsidRDefault="00121265" w:rsidP="00121265">
      <w:pPr>
        <w:spacing w:before="160" w:line="240" w:lineRule="auto"/>
        <w:ind w:firstLine="438"/>
        <w:jc w:val="both"/>
        <w:rPr>
          <w:rFonts w:ascii="Times New Roman" w:hAnsi="Times New Roman" w:cs="Times New Roman"/>
          <w:sz w:val="24"/>
          <w:szCs w:val="24"/>
        </w:rPr>
      </w:pPr>
      <w:r w:rsidRPr="00B271EB">
        <w:rPr>
          <w:rFonts w:ascii="Times New Roman" w:hAnsi="Times New Roman" w:cs="Times New Roman"/>
          <w:sz w:val="24"/>
          <w:szCs w:val="24"/>
        </w:rPr>
        <w:t>• Projenin değeri 12 milyon Avro’nun üzerinde olmalıdır;</w:t>
      </w:r>
    </w:p>
    <w:p w:rsidR="00121265" w:rsidRPr="00B271EB" w:rsidRDefault="00121265" w:rsidP="00121265">
      <w:pPr>
        <w:spacing w:before="160" w:line="240" w:lineRule="auto"/>
        <w:ind w:firstLine="438"/>
        <w:jc w:val="both"/>
        <w:rPr>
          <w:rFonts w:ascii="Times New Roman" w:hAnsi="Times New Roman" w:cs="Times New Roman"/>
          <w:sz w:val="24"/>
          <w:szCs w:val="24"/>
        </w:rPr>
      </w:pPr>
      <w:r w:rsidRPr="00B271EB">
        <w:rPr>
          <w:rFonts w:ascii="Times New Roman" w:hAnsi="Times New Roman" w:cs="Times New Roman"/>
          <w:sz w:val="24"/>
          <w:szCs w:val="24"/>
        </w:rPr>
        <w:t>• Proje kapsamında en az 10 yeni iş yeri (istihdam) oluşturulmalıdır;</w:t>
      </w:r>
    </w:p>
    <w:p w:rsidR="00121265" w:rsidRPr="00B271EB" w:rsidRDefault="00121265" w:rsidP="00121265">
      <w:pPr>
        <w:spacing w:before="160" w:line="240" w:lineRule="auto"/>
        <w:ind w:firstLine="438"/>
        <w:jc w:val="both"/>
        <w:rPr>
          <w:rFonts w:ascii="Times New Roman" w:hAnsi="Times New Roman" w:cs="Times New Roman"/>
          <w:sz w:val="24"/>
          <w:szCs w:val="24"/>
        </w:rPr>
      </w:pPr>
      <w:r w:rsidRPr="00B271EB">
        <w:rPr>
          <w:rFonts w:ascii="Times New Roman" w:hAnsi="Times New Roman" w:cs="Times New Roman"/>
          <w:sz w:val="24"/>
          <w:szCs w:val="24"/>
        </w:rPr>
        <w:t>• Projenin süresi 5 yılı geçmemesi gerekmektedir;</w:t>
      </w:r>
    </w:p>
    <w:p w:rsidR="00121265" w:rsidRPr="00B271EB" w:rsidRDefault="00121265" w:rsidP="00121265">
      <w:pPr>
        <w:spacing w:before="160" w:line="240" w:lineRule="auto"/>
        <w:ind w:firstLine="438"/>
        <w:jc w:val="both"/>
        <w:rPr>
          <w:rFonts w:ascii="Times New Roman" w:hAnsi="Times New Roman" w:cs="Times New Roman"/>
          <w:sz w:val="24"/>
          <w:szCs w:val="24"/>
        </w:rPr>
      </w:pPr>
      <w:r w:rsidRPr="00B271EB">
        <w:rPr>
          <w:rFonts w:ascii="Times New Roman" w:hAnsi="Times New Roman" w:cs="Times New Roman"/>
          <w:sz w:val="24"/>
          <w:szCs w:val="24"/>
        </w:rPr>
        <w:t>• Projenin inşaat, imar, teknik ve/veya teknolojik donanımı alanlarında gerçekleştirilmesi gerekmektedir.</w:t>
      </w:r>
    </w:p>
    <w:p w:rsidR="007141CF" w:rsidRPr="00B271EB" w:rsidRDefault="00121265" w:rsidP="00467853">
      <w:pPr>
        <w:spacing w:before="160" w:line="240" w:lineRule="auto"/>
        <w:ind w:firstLine="438"/>
        <w:jc w:val="both"/>
        <w:rPr>
          <w:rFonts w:ascii="Times New Roman" w:hAnsi="Times New Roman" w:cs="Times New Roman"/>
          <w:sz w:val="24"/>
          <w:szCs w:val="24"/>
        </w:rPr>
      </w:pPr>
      <w:r w:rsidRPr="00B271EB">
        <w:rPr>
          <w:rFonts w:ascii="Times New Roman" w:hAnsi="Times New Roman" w:cs="Times New Roman"/>
          <w:sz w:val="24"/>
          <w:szCs w:val="24"/>
        </w:rPr>
        <w:t xml:space="preserve">Büyük ölçekli yatırım projelerinin Ukrayna tarafından desteklenmesine ilişkin daha detaylı bilgiye aşağıdaki İnternet bağlantısından ulaşmak mümkündür (İngilizce): </w:t>
      </w:r>
      <w:hyperlink r:id="rId34" w:history="1">
        <w:r w:rsidR="000E0F23" w:rsidRPr="00B271EB">
          <w:rPr>
            <w:rStyle w:val="Kpr"/>
            <w:rFonts w:ascii="Times New Roman" w:hAnsi="Times New Roman" w:cs="Times New Roman"/>
            <w:color w:val="auto"/>
            <w:sz w:val="24"/>
            <w:szCs w:val="24"/>
          </w:rPr>
          <w:t>https://ukraineinvest.gov.ua/wp-content/uploads/2024/04/guide-of-a-significant-investor-eng_compressed-1.pdf</w:t>
        </w:r>
      </w:hyperlink>
    </w:p>
    <w:p w:rsidR="00467853" w:rsidRPr="00B271EB" w:rsidRDefault="00467853" w:rsidP="00F6176B">
      <w:pPr>
        <w:pStyle w:val="NormalWeb"/>
        <w:ind w:firstLine="438"/>
        <w:jc w:val="both"/>
      </w:pPr>
      <w:r w:rsidRPr="00B271EB">
        <w:rPr>
          <w:lang w:val="tr-TR"/>
        </w:rPr>
        <w:t>Ayrıca,</w:t>
      </w:r>
      <w:r w:rsidRPr="00B271EB">
        <w:t xml:space="preserve"> </w:t>
      </w:r>
      <w:r w:rsidRPr="00B271EB">
        <w:rPr>
          <w:lang w:val="tr-TR"/>
        </w:rPr>
        <w:t>Ukrayna Altyapı ve Bölgesel Kalkınma Bakanlığı</w:t>
      </w:r>
      <w:r w:rsidRPr="00B271EB">
        <w:t xml:space="preserve">, </w:t>
      </w:r>
      <w:r w:rsidR="00CA288F" w:rsidRPr="00B271EB">
        <w:rPr>
          <w:lang w:val="tr-TR"/>
        </w:rPr>
        <w:t xml:space="preserve">yeni </w:t>
      </w:r>
      <w:r w:rsidRPr="00B271EB">
        <w:rPr>
          <w:rStyle w:val="Gl"/>
        </w:rPr>
        <w:t>Kamu-Özel Ortaklığı</w:t>
      </w:r>
      <w:r w:rsidRPr="00B271EB">
        <w:rPr>
          <w:rStyle w:val="Gl"/>
          <w:b w:val="0"/>
        </w:rPr>
        <w:t xml:space="preserve"> (</w:t>
      </w:r>
      <w:r w:rsidRPr="00B271EB">
        <w:rPr>
          <w:rStyle w:val="Gl"/>
        </w:rPr>
        <w:t>Public-private partnership, PPP</w:t>
      </w:r>
      <w:r w:rsidRPr="00B271EB">
        <w:rPr>
          <w:rStyle w:val="Gl"/>
          <w:b w:val="0"/>
        </w:rPr>
        <w:t>) mekanizması</w:t>
      </w:r>
      <w:r w:rsidRPr="00B271EB">
        <w:t xml:space="preserve"> aracılığıyla</w:t>
      </w:r>
      <w:r w:rsidR="00CA288F" w:rsidRPr="00B271EB">
        <w:rPr>
          <w:lang w:val="uk-UA"/>
        </w:rPr>
        <w:t xml:space="preserve"> </w:t>
      </w:r>
      <w:r w:rsidR="00CA288F" w:rsidRPr="00B271EB">
        <w:t>sağlık altyapısının yeniden inşasına</w:t>
      </w:r>
      <w:r w:rsidRPr="00B271EB">
        <w:t xml:space="preserve"> </w:t>
      </w:r>
      <w:r w:rsidR="00F6176B" w:rsidRPr="00B271EB">
        <w:t xml:space="preserve">Ukrayna’ya </w:t>
      </w:r>
      <w:r w:rsidRPr="00B271EB">
        <w:t>yatırım çekmeye başlamıştır.</w:t>
      </w:r>
      <w:r w:rsidR="00F6176B" w:rsidRPr="00B271EB">
        <w:t xml:space="preserve"> </w:t>
      </w:r>
      <w:r w:rsidRPr="00B271EB">
        <w:t xml:space="preserve">Bu </w:t>
      </w:r>
      <w:r w:rsidR="00F6176B" w:rsidRPr="00B271EB">
        <w:t>bilgi</w:t>
      </w:r>
      <w:r w:rsidRPr="00B271EB">
        <w:t xml:space="preserve">, </w:t>
      </w:r>
      <w:r w:rsidR="00F6176B" w:rsidRPr="00B271EB">
        <w:rPr>
          <w:lang w:val="tr-TR"/>
        </w:rPr>
        <w:t xml:space="preserve">Ukrayna Altyapı ve Bölgesel Kalkınma </w:t>
      </w:r>
      <w:r w:rsidRPr="00B271EB">
        <w:rPr>
          <w:rStyle w:val="Gl"/>
          <w:b w:val="0"/>
        </w:rPr>
        <w:t>Bakan Yardımcısı Marina Denis</w:t>
      </w:r>
      <w:r w:rsidR="00F6176B" w:rsidRPr="00B271EB">
        <w:rPr>
          <w:rStyle w:val="Gl"/>
          <w:b w:val="0"/>
        </w:rPr>
        <w:t>ü</w:t>
      </w:r>
      <w:r w:rsidRPr="00B271EB">
        <w:rPr>
          <w:rStyle w:val="Gl"/>
          <w:b w:val="0"/>
        </w:rPr>
        <w:t>k</w:t>
      </w:r>
      <w:r w:rsidRPr="00B271EB">
        <w:t xml:space="preserve">, 5 Eylül 2025 tarihinde düzenlenen </w:t>
      </w:r>
      <w:r w:rsidRPr="00B271EB">
        <w:rPr>
          <w:rStyle w:val="Gl"/>
          <w:b w:val="0"/>
        </w:rPr>
        <w:t>Ukraine Rehealth 2025</w:t>
      </w:r>
      <w:r w:rsidRPr="00B271EB">
        <w:t xml:space="preserve"> Ukrayna sağlık sektörünün yeniden inşasına yönelik ilk uluslararası konferans</w:t>
      </w:r>
      <w:r w:rsidR="00F6176B" w:rsidRPr="00B271EB">
        <w:t>ta</w:t>
      </w:r>
      <w:r w:rsidRPr="00B271EB">
        <w:t xml:space="preserve"> </w:t>
      </w:r>
      <w:r w:rsidR="00F6176B" w:rsidRPr="00B271EB">
        <w:t>açıklamıştır</w:t>
      </w:r>
      <w:r w:rsidRPr="00B271EB">
        <w:t>. Kamu-Özel Ortaklığı</w:t>
      </w:r>
      <w:r w:rsidR="00F6176B" w:rsidRPr="00B271EB">
        <w:t xml:space="preserve"> </w:t>
      </w:r>
      <w:r w:rsidR="00F6176B" w:rsidRPr="00B271EB">
        <w:rPr>
          <w:rStyle w:val="Gl"/>
          <w:b w:val="0"/>
        </w:rPr>
        <w:t>mekanizması</w:t>
      </w:r>
      <w:r w:rsidRPr="00B271EB">
        <w:t xml:space="preserve">, </w:t>
      </w:r>
      <w:r w:rsidR="00F6176B" w:rsidRPr="00B271EB">
        <w:t xml:space="preserve">Ukrayna </w:t>
      </w:r>
      <w:r w:rsidRPr="00B271EB">
        <w:t>altyapı</w:t>
      </w:r>
      <w:r w:rsidR="00F6176B" w:rsidRPr="00B271EB">
        <w:t>sı</w:t>
      </w:r>
      <w:r w:rsidRPr="00B271EB">
        <w:t xml:space="preserve">nın </w:t>
      </w:r>
      <w:r w:rsidRPr="00B271EB">
        <w:rPr>
          <w:rStyle w:val="Gl"/>
          <w:b w:val="0"/>
        </w:rPr>
        <w:t>oluşturulması, yenilenmesi ve modernizasyonu</w:t>
      </w:r>
      <w:r w:rsidRPr="00B271EB">
        <w:t xml:space="preserve"> için yatırım ve yenilikçi çözümler sağlamaktadır.</w:t>
      </w:r>
    </w:p>
    <w:p w:rsidR="00CA288F" w:rsidRPr="00B271EB" w:rsidRDefault="00F6176B" w:rsidP="00F46641">
      <w:pPr>
        <w:pStyle w:val="NormalWeb"/>
        <w:ind w:firstLine="438"/>
        <w:jc w:val="both"/>
      </w:pPr>
      <w:r w:rsidRPr="00B271EB">
        <w:rPr>
          <w:b/>
        </w:rPr>
        <w:t>Yeni Kamu-Özel Ortaklığı (PPP) mekanizması</w:t>
      </w:r>
      <w:r w:rsidRPr="00B271EB">
        <w:t xml:space="preserve">, hastane inşası gibi projeleri için hibe fonlarının kullanılmasına olanak tanımaktadır. </w:t>
      </w:r>
    </w:p>
    <w:p w:rsidR="000E1036" w:rsidRPr="00B271EB" w:rsidRDefault="00F6176B" w:rsidP="00F46641">
      <w:pPr>
        <w:pStyle w:val="NormalWeb"/>
        <w:ind w:firstLine="438"/>
        <w:jc w:val="both"/>
      </w:pPr>
      <w:r w:rsidRPr="00B271EB">
        <w:t>Ayrıca, 5,5 milyon Euroya kadar olan küçük projelerde tam fizibilite raporu (TEO) hazırlama zorunluluğu kaldırılmış, böylece projelerin hazırlanması hızlanmaktadır. (</w:t>
      </w:r>
      <w:hyperlink r:id="rId35" w:history="1">
        <w:r w:rsidRPr="00B271EB">
          <w:rPr>
            <w:rStyle w:val="Kpr"/>
            <w:color w:val="auto"/>
          </w:rPr>
          <w:t>https://mindev.gov.ua/news/minrozvytku-zaluchaie-investytsii-u-vidnovlennia-medychnoi-infrastruktury-zavdiaky-mekhanizmu-publichno-pryvatnoho-partnerstva</w:t>
        </w:r>
      </w:hyperlink>
      <w:r w:rsidRPr="00B271EB">
        <w:t>)</w:t>
      </w:r>
    </w:p>
    <w:p w:rsidR="000E1036" w:rsidRPr="00B271EB" w:rsidRDefault="000E1036" w:rsidP="007141CF">
      <w:pPr>
        <w:shd w:val="clear" w:color="auto" w:fill="FFFFFF"/>
        <w:spacing w:after="0" w:line="240" w:lineRule="auto"/>
        <w:jc w:val="both"/>
        <w:rPr>
          <w:rFonts w:ascii="Times New Roman" w:eastAsia="Times New Roman" w:hAnsi="Times New Roman" w:cs="Times New Roman"/>
          <w:sz w:val="24"/>
          <w:szCs w:val="24"/>
        </w:rPr>
      </w:pPr>
    </w:p>
    <w:p w:rsidR="00C010E9" w:rsidRPr="00B271EB" w:rsidRDefault="00C010E9" w:rsidP="001B5262">
      <w:pPr>
        <w:pStyle w:val="ListeParagraf"/>
        <w:numPr>
          <w:ilvl w:val="0"/>
          <w:numId w:val="2"/>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Ülkede faaliyet gösteren büyük sektör oyuncuları, varsa yabancı yatırımcılar</w:t>
      </w:r>
    </w:p>
    <w:p w:rsidR="001B5262" w:rsidRPr="00B271EB" w:rsidRDefault="001B5262" w:rsidP="009C492C">
      <w:pPr>
        <w:shd w:val="clear" w:color="auto" w:fill="FFFFFF"/>
        <w:spacing w:after="0" w:line="240" w:lineRule="auto"/>
        <w:jc w:val="both"/>
        <w:rPr>
          <w:rFonts w:ascii="Times New Roman" w:eastAsia="Times New Roman" w:hAnsi="Times New Roman" w:cs="Times New Roman"/>
          <w:sz w:val="24"/>
          <w:szCs w:val="24"/>
        </w:rPr>
      </w:pPr>
    </w:p>
    <w:p w:rsidR="001B5262" w:rsidRPr="00B271EB" w:rsidRDefault="001B5262" w:rsidP="00723FB7">
      <w:pPr>
        <w:shd w:val="clear" w:color="auto" w:fill="FFFFFF"/>
        <w:spacing w:after="0" w:line="240" w:lineRule="auto"/>
        <w:ind w:firstLine="360"/>
        <w:jc w:val="both"/>
        <w:rPr>
          <w:rFonts w:ascii="Times New Roman" w:eastAsia="Times New Roman" w:hAnsi="Times New Roman" w:cs="Times New Roman"/>
          <w:sz w:val="24"/>
          <w:szCs w:val="24"/>
          <w:lang w:val="uk-UA"/>
        </w:rPr>
      </w:pPr>
      <w:r w:rsidRPr="00B271EB">
        <w:rPr>
          <w:rFonts w:ascii="Times New Roman" w:eastAsia="Times New Roman" w:hAnsi="Times New Roman" w:cs="Times New Roman"/>
          <w:sz w:val="24"/>
          <w:szCs w:val="24"/>
          <w:lang w:val="tr-TR"/>
        </w:rPr>
        <w:t xml:space="preserve">Açık kaynaklarda yer alan bilgilere göre, </w:t>
      </w:r>
      <w:r w:rsidR="00337730" w:rsidRPr="00B271EB">
        <w:rPr>
          <w:rFonts w:ascii="Times New Roman" w:eastAsia="Times New Roman" w:hAnsi="Times New Roman" w:cs="Times New Roman"/>
          <w:sz w:val="24"/>
          <w:szCs w:val="24"/>
          <w:lang w:val="tr-TR"/>
        </w:rPr>
        <w:t xml:space="preserve">Ukrayna’nın sağlık sektöründe faaliyet gösteren büyük 10 firmaları aşağıda sunulmaktadır. Söz konusu firmaların geliri Ocak-Mart 2025 döneminde toplam </w:t>
      </w:r>
      <w:r w:rsidR="00337730" w:rsidRPr="00B271EB">
        <w:rPr>
          <w:rFonts w:ascii="Times New Roman" w:eastAsia="Times New Roman" w:hAnsi="Times New Roman" w:cs="Times New Roman"/>
          <w:b/>
          <w:sz w:val="24"/>
          <w:szCs w:val="24"/>
          <w:lang w:val="tr-TR"/>
        </w:rPr>
        <w:t>14,59 miyar Grivna</w:t>
      </w:r>
      <w:r w:rsidR="00353F17">
        <w:rPr>
          <w:rFonts w:ascii="Times New Roman" w:eastAsia="Times New Roman" w:hAnsi="Times New Roman" w:cs="Times New Roman"/>
          <w:b/>
          <w:sz w:val="24"/>
          <w:szCs w:val="24"/>
          <w:lang w:val="tr-TR"/>
        </w:rPr>
        <w:t xml:space="preserve"> (300 milyon Avro)</w:t>
      </w:r>
      <w:r w:rsidR="00337730" w:rsidRPr="00B271EB">
        <w:rPr>
          <w:rFonts w:ascii="Times New Roman" w:eastAsia="Times New Roman" w:hAnsi="Times New Roman" w:cs="Times New Roman"/>
          <w:sz w:val="24"/>
          <w:szCs w:val="24"/>
          <w:lang w:val="tr-TR"/>
        </w:rPr>
        <w:t xml:space="preserve"> olmuştur:</w:t>
      </w:r>
      <w:r w:rsidR="00CB75E8" w:rsidRPr="00B271EB">
        <w:rPr>
          <w:rFonts w:ascii="Times New Roman" w:eastAsia="Times New Roman" w:hAnsi="Times New Roman" w:cs="Times New Roman"/>
          <w:sz w:val="24"/>
          <w:szCs w:val="24"/>
          <w:lang w:val="tr-TR"/>
        </w:rPr>
        <w:t xml:space="preserve"> </w:t>
      </w:r>
    </w:p>
    <w:p w:rsidR="00337730" w:rsidRPr="00B271EB" w:rsidRDefault="00337730" w:rsidP="00337730">
      <w:pPr>
        <w:shd w:val="clear" w:color="auto" w:fill="FFFFFF"/>
        <w:spacing w:after="0" w:line="240" w:lineRule="auto"/>
        <w:jc w:val="both"/>
        <w:rPr>
          <w:rFonts w:ascii="Times New Roman" w:eastAsia="Times New Roman" w:hAnsi="Times New Roman" w:cs="Times New Roman"/>
          <w:sz w:val="24"/>
          <w:szCs w:val="24"/>
          <w:lang w:val="tr-TR"/>
        </w:rPr>
      </w:pPr>
    </w:p>
    <w:p w:rsidR="00337730" w:rsidRPr="00B271EB" w:rsidRDefault="00337730" w:rsidP="00337730">
      <w:pPr>
        <w:pStyle w:val="ListeParagraf"/>
        <w:numPr>
          <w:ilvl w:val="0"/>
          <w:numId w:val="3"/>
        </w:numPr>
        <w:shd w:val="clear" w:color="auto" w:fill="FFFFFF"/>
        <w:spacing w:after="0" w:line="240" w:lineRule="auto"/>
        <w:jc w:val="both"/>
        <w:rPr>
          <w:rFonts w:ascii="Times New Roman" w:eastAsia="Times New Roman" w:hAnsi="Times New Roman" w:cs="Times New Roman"/>
          <w:b/>
          <w:sz w:val="24"/>
          <w:szCs w:val="24"/>
          <w:lang w:val="tr-TR"/>
        </w:rPr>
      </w:pPr>
      <w:r w:rsidRPr="00B271EB">
        <w:rPr>
          <w:rFonts w:ascii="Times New Roman" w:eastAsia="Times New Roman" w:hAnsi="Times New Roman" w:cs="Times New Roman"/>
          <w:b/>
          <w:sz w:val="24"/>
          <w:szCs w:val="24"/>
          <w:lang w:val="tr-TR"/>
        </w:rPr>
        <w:t>Dobrobut Tıp Merkezi  - 3,34 milyar Grivna</w:t>
      </w:r>
      <w:r w:rsidR="00FF6189">
        <w:rPr>
          <w:rFonts w:ascii="Times New Roman" w:eastAsia="Times New Roman" w:hAnsi="Times New Roman" w:cs="Times New Roman"/>
          <w:b/>
          <w:sz w:val="24"/>
          <w:szCs w:val="24"/>
          <w:lang w:val="uk-UA"/>
        </w:rPr>
        <w:t xml:space="preserve"> (68,8 </w:t>
      </w:r>
      <w:r w:rsidR="00FF6189">
        <w:rPr>
          <w:rFonts w:ascii="Times New Roman" w:eastAsia="Times New Roman" w:hAnsi="Times New Roman" w:cs="Times New Roman"/>
          <w:b/>
          <w:sz w:val="24"/>
          <w:szCs w:val="24"/>
          <w:lang w:val="tr-TR"/>
        </w:rPr>
        <w:t>milyon Avro)</w:t>
      </w:r>
    </w:p>
    <w:p w:rsidR="00337730" w:rsidRPr="00B271EB" w:rsidRDefault="00337730" w:rsidP="00337730">
      <w:pPr>
        <w:pStyle w:val="ListeParagraf"/>
        <w:shd w:val="clear" w:color="auto" w:fill="FFFFFF"/>
        <w:spacing w:after="0" w:line="240" w:lineRule="auto"/>
        <w:jc w:val="both"/>
        <w:rPr>
          <w:rFonts w:ascii="Times New Roman" w:eastAsia="Times New Roman" w:hAnsi="Times New Roman" w:cs="Times New Roman"/>
          <w:sz w:val="24"/>
          <w:szCs w:val="24"/>
          <w:lang w:val="tr-TR"/>
        </w:rPr>
      </w:pPr>
      <w:r w:rsidRPr="00B271EB">
        <w:rPr>
          <w:rFonts w:ascii="Times New Roman" w:eastAsia="Times New Roman" w:hAnsi="Times New Roman" w:cs="Times New Roman"/>
          <w:sz w:val="24"/>
          <w:szCs w:val="24"/>
          <w:lang w:val="tr-TR"/>
        </w:rPr>
        <w:t xml:space="preserve">Firmanın web-sitesi: </w:t>
      </w:r>
      <w:hyperlink r:id="rId36" w:history="1">
        <w:r w:rsidRPr="00B271EB">
          <w:rPr>
            <w:rStyle w:val="Kpr"/>
            <w:rFonts w:ascii="Times New Roman" w:eastAsia="Times New Roman" w:hAnsi="Times New Roman" w:cs="Times New Roman"/>
            <w:color w:val="auto"/>
            <w:sz w:val="24"/>
            <w:szCs w:val="24"/>
            <w:lang w:val="tr-TR"/>
          </w:rPr>
          <w:t>https://dobrobut.com/ua</w:t>
        </w:r>
      </w:hyperlink>
    </w:p>
    <w:p w:rsidR="00337730" w:rsidRPr="00B271EB" w:rsidRDefault="00337730" w:rsidP="00337730">
      <w:pPr>
        <w:shd w:val="clear" w:color="auto" w:fill="FFFFFF"/>
        <w:spacing w:after="0" w:line="240" w:lineRule="auto"/>
        <w:jc w:val="both"/>
        <w:rPr>
          <w:rFonts w:ascii="Times New Roman" w:eastAsia="Times New Roman" w:hAnsi="Times New Roman" w:cs="Times New Roman"/>
          <w:sz w:val="24"/>
          <w:szCs w:val="24"/>
          <w:lang w:val="tr-TR"/>
        </w:rPr>
      </w:pPr>
    </w:p>
    <w:p w:rsidR="00337730" w:rsidRPr="00B271EB" w:rsidRDefault="00337730" w:rsidP="00337730">
      <w:pPr>
        <w:pStyle w:val="ListeParagraf"/>
        <w:numPr>
          <w:ilvl w:val="0"/>
          <w:numId w:val="3"/>
        </w:numPr>
        <w:shd w:val="clear" w:color="auto" w:fill="FFFFFF"/>
        <w:spacing w:after="0" w:line="240" w:lineRule="auto"/>
        <w:jc w:val="both"/>
        <w:rPr>
          <w:rFonts w:ascii="Times New Roman" w:eastAsia="Times New Roman" w:hAnsi="Times New Roman" w:cs="Times New Roman"/>
          <w:b/>
          <w:sz w:val="24"/>
          <w:szCs w:val="24"/>
          <w:lang w:val="tr-TR"/>
        </w:rPr>
      </w:pPr>
      <w:r w:rsidRPr="00B271EB">
        <w:rPr>
          <w:rFonts w:ascii="Times New Roman" w:eastAsia="Times New Roman" w:hAnsi="Times New Roman" w:cs="Times New Roman"/>
          <w:b/>
          <w:sz w:val="24"/>
          <w:szCs w:val="24"/>
          <w:lang w:val="tr-TR"/>
        </w:rPr>
        <w:t>“DİLA” Laboratuvarlar Zinciri - 2,75 milyar Grivna</w:t>
      </w:r>
      <w:r w:rsidR="00FF6189">
        <w:rPr>
          <w:rFonts w:ascii="Times New Roman" w:eastAsia="Times New Roman" w:hAnsi="Times New Roman" w:cs="Times New Roman"/>
          <w:b/>
          <w:sz w:val="24"/>
          <w:szCs w:val="24"/>
          <w:lang w:val="tr-TR"/>
        </w:rPr>
        <w:t xml:space="preserve"> </w:t>
      </w:r>
      <w:r w:rsidR="00FF6189">
        <w:rPr>
          <w:rFonts w:ascii="Times New Roman" w:eastAsia="Times New Roman" w:hAnsi="Times New Roman" w:cs="Times New Roman"/>
          <w:b/>
          <w:sz w:val="24"/>
          <w:szCs w:val="24"/>
          <w:lang w:val="uk-UA"/>
        </w:rPr>
        <w:t>(</w:t>
      </w:r>
      <w:r w:rsidR="00FF6189">
        <w:rPr>
          <w:rFonts w:ascii="Times New Roman" w:eastAsia="Times New Roman" w:hAnsi="Times New Roman" w:cs="Times New Roman"/>
          <w:b/>
          <w:sz w:val="24"/>
          <w:szCs w:val="24"/>
          <w:lang w:val="tr-TR"/>
        </w:rPr>
        <w:t>56</w:t>
      </w:r>
      <w:r w:rsidR="00FF6189">
        <w:rPr>
          <w:rFonts w:ascii="Times New Roman" w:eastAsia="Times New Roman" w:hAnsi="Times New Roman" w:cs="Times New Roman"/>
          <w:b/>
          <w:sz w:val="24"/>
          <w:szCs w:val="24"/>
          <w:lang w:val="uk-UA"/>
        </w:rPr>
        <w:t>,</w:t>
      </w:r>
      <w:r w:rsidR="00FF6189">
        <w:rPr>
          <w:rFonts w:ascii="Times New Roman" w:eastAsia="Times New Roman" w:hAnsi="Times New Roman" w:cs="Times New Roman"/>
          <w:b/>
          <w:sz w:val="24"/>
          <w:szCs w:val="24"/>
          <w:lang w:val="tr-TR"/>
        </w:rPr>
        <w:t>6</w:t>
      </w:r>
      <w:r w:rsidR="00FF6189">
        <w:rPr>
          <w:rFonts w:ascii="Times New Roman" w:eastAsia="Times New Roman" w:hAnsi="Times New Roman" w:cs="Times New Roman"/>
          <w:b/>
          <w:sz w:val="24"/>
          <w:szCs w:val="24"/>
          <w:lang w:val="uk-UA"/>
        </w:rPr>
        <w:t xml:space="preserve"> </w:t>
      </w:r>
      <w:r w:rsidR="00FF6189">
        <w:rPr>
          <w:rFonts w:ascii="Times New Roman" w:eastAsia="Times New Roman" w:hAnsi="Times New Roman" w:cs="Times New Roman"/>
          <w:b/>
          <w:sz w:val="24"/>
          <w:szCs w:val="24"/>
          <w:lang w:val="tr-TR"/>
        </w:rPr>
        <w:t>milyon Avro)</w:t>
      </w:r>
    </w:p>
    <w:p w:rsidR="00337730" w:rsidRPr="00B271EB" w:rsidRDefault="00337730" w:rsidP="00337730">
      <w:pPr>
        <w:pStyle w:val="ListeParagraf"/>
        <w:shd w:val="clear" w:color="auto" w:fill="FFFFFF"/>
        <w:spacing w:after="0" w:line="240" w:lineRule="auto"/>
        <w:jc w:val="both"/>
        <w:rPr>
          <w:rFonts w:ascii="Times New Roman" w:eastAsia="Times New Roman" w:hAnsi="Times New Roman" w:cs="Times New Roman"/>
          <w:sz w:val="24"/>
          <w:szCs w:val="24"/>
          <w:lang w:val="uk-UA"/>
        </w:rPr>
      </w:pPr>
      <w:r w:rsidRPr="00B271EB">
        <w:rPr>
          <w:rFonts w:ascii="Times New Roman" w:eastAsia="Times New Roman" w:hAnsi="Times New Roman" w:cs="Times New Roman"/>
          <w:sz w:val="24"/>
          <w:szCs w:val="24"/>
          <w:lang w:val="tr-TR"/>
        </w:rPr>
        <w:t>Firmanın web-sitesi:</w:t>
      </w:r>
      <w:r w:rsidRPr="00B271EB">
        <w:rPr>
          <w:rFonts w:ascii="Times New Roman" w:eastAsia="Times New Roman" w:hAnsi="Times New Roman" w:cs="Times New Roman"/>
          <w:sz w:val="24"/>
          <w:szCs w:val="24"/>
          <w:lang w:val="uk-UA"/>
        </w:rPr>
        <w:t xml:space="preserve"> </w:t>
      </w:r>
      <w:hyperlink r:id="rId37" w:history="1">
        <w:r w:rsidR="00723FB7" w:rsidRPr="00B271EB">
          <w:rPr>
            <w:rStyle w:val="Kpr"/>
            <w:rFonts w:ascii="Times New Roman" w:eastAsia="Times New Roman" w:hAnsi="Times New Roman" w:cs="Times New Roman"/>
            <w:color w:val="auto"/>
            <w:sz w:val="24"/>
            <w:szCs w:val="24"/>
            <w:lang w:val="uk-UA"/>
          </w:rPr>
          <w:t>https://dila.ua/</w:t>
        </w:r>
      </w:hyperlink>
    </w:p>
    <w:p w:rsidR="00337730" w:rsidRPr="00B271EB" w:rsidRDefault="00337730" w:rsidP="00337730">
      <w:pPr>
        <w:shd w:val="clear" w:color="auto" w:fill="FFFFFF"/>
        <w:spacing w:after="0" w:line="240" w:lineRule="auto"/>
        <w:jc w:val="both"/>
        <w:rPr>
          <w:rFonts w:ascii="Times New Roman" w:eastAsia="Times New Roman" w:hAnsi="Times New Roman" w:cs="Times New Roman"/>
          <w:sz w:val="24"/>
          <w:szCs w:val="24"/>
          <w:lang w:val="tr-TR"/>
        </w:rPr>
      </w:pPr>
    </w:p>
    <w:p w:rsidR="00337730" w:rsidRPr="00B271EB" w:rsidRDefault="00337730" w:rsidP="00337730">
      <w:pPr>
        <w:pStyle w:val="ListeParagraf"/>
        <w:numPr>
          <w:ilvl w:val="0"/>
          <w:numId w:val="3"/>
        </w:numPr>
        <w:shd w:val="clear" w:color="auto" w:fill="FFFFFF"/>
        <w:spacing w:after="0" w:line="240" w:lineRule="auto"/>
        <w:jc w:val="both"/>
        <w:rPr>
          <w:rFonts w:ascii="Times New Roman" w:eastAsia="Times New Roman" w:hAnsi="Times New Roman" w:cs="Times New Roman"/>
          <w:b/>
          <w:sz w:val="24"/>
          <w:szCs w:val="24"/>
          <w:lang w:val="tr-TR"/>
        </w:rPr>
      </w:pPr>
      <w:r w:rsidRPr="00B271EB">
        <w:rPr>
          <w:rFonts w:ascii="Times New Roman" w:eastAsia="Times New Roman" w:hAnsi="Times New Roman" w:cs="Times New Roman"/>
          <w:b/>
          <w:sz w:val="24"/>
          <w:szCs w:val="24"/>
          <w:lang w:val="tr-TR"/>
        </w:rPr>
        <w:lastRenderedPageBreak/>
        <w:t>“Synevo Ukrayna” Laboratuvarlar Zinciri - 2,35 milyar Grivna</w:t>
      </w:r>
      <w:r w:rsidR="00FF6189">
        <w:rPr>
          <w:rFonts w:ascii="Times New Roman" w:eastAsia="Times New Roman" w:hAnsi="Times New Roman" w:cs="Times New Roman"/>
          <w:b/>
          <w:sz w:val="24"/>
          <w:szCs w:val="24"/>
          <w:lang w:val="tr-TR"/>
        </w:rPr>
        <w:t xml:space="preserve"> </w:t>
      </w:r>
      <w:r w:rsidR="00FF6189">
        <w:rPr>
          <w:rFonts w:ascii="Times New Roman" w:eastAsia="Times New Roman" w:hAnsi="Times New Roman" w:cs="Times New Roman"/>
          <w:b/>
          <w:sz w:val="24"/>
          <w:szCs w:val="24"/>
          <w:lang w:val="uk-UA"/>
        </w:rPr>
        <w:t>(</w:t>
      </w:r>
      <w:r w:rsidR="00FF6189">
        <w:rPr>
          <w:rFonts w:ascii="Times New Roman" w:eastAsia="Times New Roman" w:hAnsi="Times New Roman" w:cs="Times New Roman"/>
          <w:b/>
          <w:sz w:val="24"/>
          <w:szCs w:val="24"/>
          <w:lang w:val="tr-TR"/>
        </w:rPr>
        <w:t>48,4</w:t>
      </w:r>
      <w:r w:rsidR="00FF6189">
        <w:rPr>
          <w:rFonts w:ascii="Times New Roman" w:eastAsia="Times New Roman" w:hAnsi="Times New Roman" w:cs="Times New Roman"/>
          <w:b/>
          <w:sz w:val="24"/>
          <w:szCs w:val="24"/>
          <w:lang w:val="uk-UA"/>
        </w:rPr>
        <w:t xml:space="preserve"> </w:t>
      </w:r>
      <w:r w:rsidR="00FF6189">
        <w:rPr>
          <w:rFonts w:ascii="Times New Roman" w:eastAsia="Times New Roman" w:hAnsi="Times New Roman" w:cs="Times New Roman"/>
          <w:b/>
          <w:sz w:val="24"/>
          <w:szCs w:val="24"/>
          <w:lang w:val="tr-TR"/>
        </w:rPr>
        <w:t>milyon Avro)</w:t>
      </w:r>
    </w:p>
    <w:p w:rsidR="00723FB7" w:rsidRPr="00B271EB" w:rsidRDefault="00723FB7" w:rsidP="00723FB7">
      <w:pPr>
        <w:pStyle w:val="ListeParagraf"/>
        <w:shd w:val="clear" w:color="auto" w:fill="FFFFFF"/>
        <w:spacing w:after="0" w:line="240" w:lineRule="auto"/>
        <w:jc w:val="both"/>
        <w:rPr>
          <w:rFonts w:ascii="Times New Roman" w:eastAsia="Times New Roman" w:hAnsi="Times New Roman" w:cs="Times New Roman"/>
          <w:sz w:val="24"/>
          <w:szCs w:val="24"/>
          <w:lang w:val="uk-UA"/>
        </w:rPr>
      </w:pPr>
      <w:r w:rsidRPr="00B271EB">
        <w:rPr>
          <w:rFonts w:ascii="Times New Roman" w:eastAsia="Times New Roman" w:hAnsi="Times New Roman" w:cs="Times New Roman"/>
          <w:sz w:val="24"/>
          <w:szCs w:val="24"/>
          <w:lang w:val="tr-TR"/>
        </w:rPr>
        <w:t>Firmanın web-sitesi:</w:t>
      </w:r>
      <w:r w:rsidR="00CB75E8" w:rsidRPr="00B271EB">
        <w:rPr>
          <w:rFonts w:ascii="Times New Roman" w:eastAsia="Times New Roman" w:hAnsi="Times New Roman" w:cs="Times New Roman"/>
          <w:sz w:val="24"/>
          <w:szCs w:val="24"/>
          <w:lang w:val="uk-UA"/>
        </w:rPr>
        <w:t xml:space="preserve"> </w:t>
      </w:r>
      <w:hyperlink r:id="rId38" w:history="1">
        <w:r w:rsidR="00CB75E8" w:rsidRPr="00B271EB">
          <w:rPr>
            <w:rStyle w:val="Kpr"/>
            <w:rFonts w:ascii="Times New Roman" w:eastAsia="Times New Roman" w:hAnsi="Times New Roman" w:cs="Times New Roman"/>
            <w:color w:val="auto"/>
            <w:sz w:val="24"/>
            <w:szCs w:val="24"/>
            <w:lang w:val="uk-UA"/>
          </w:rPr>
          <w:t>https://www.synevo.ua/</w:t>
        </w:r>
      </w:hyperlink>
    </w:p>
    <w:p w:rsidR="00337730" w:rsidRPr="00B271EB" w:rsidRDefault="00337730" w:rsidP="00337730">
      <w:pPr>
        <w:shd w:val="clear" w:color="auto" w:fill="FFFFFF"/>
        <w:spacing w:after="0" w:line="240" w:lineRule="auto"/>
        <w:jc w:val="both"/>
        <w:rPr>
          <w:rFonts w:ascii="Times New Roman" w:eastAsia="Times New Roman" w:hAnsi="Times New Roman" w:cs="Times New Roman"/>
          <w:sz w:val="24"/>
          <w:szCs w:val="24"/>
          <w:lang w:val="tr-TR"/>
        </w:rPr>
      </w:pPr>
    </w:p>
    <w:p w:rsidR="00337730" w:rsidRPr="00B271EB" w:rsidRDefault="00337730" w:rsidP="00337730">
      <w:pPr>
        <w:pStyle w:val="ListeParagraf"/>
        <w:numPr>
          <w:ilvl w:val="0"/>
          <w:numId w:val="3"/>
        </w:numPr>
        <w:shd w:val="clear" w:color="auto" w:fill="FFFFFF"/>
        <w:spacing w:after="0" w:line="240" w:lineRule="auto"/>
        <w:jc w:val="both"/>
        <w:rPr>
          <w:rFonts w:ascii="Times New Roman" w:eastAsia="Times New Roman" w:hAnsi="Times New Roman" w:cs="Times New Roman"/>
          <w:sz w:val="24"/>
          <w:szCs w:val="24"/>
          <w:lang w:val="tr-TR"/>
        </w:rPr>
      </w:pPr>
      <w:r w:rsidRPr="00B271EB">
        <w:rPr>
          <w:rFonts w:ascii="Times New Roman" w:eastAsia="Times New Roman" w:hAnsi="Times New Roman" w:cs="Times New Roman"/>
          <w:sz w:val="24"/>
          <w:szCs w:val="24"/>
          <w:lang w:val="tr-TR"/>
        </w:rPr>
        <w:t>“</w:t>
      </w:r>
      <w:r w:rsidRPr="00B271EB">
        <w:rPr>
          <w:rFonts w:ascii="Times New Roman" w:eastAsia="Times New Roman" w:hAnsi="Times New Roman" w:cs="Times New Roman"/>
          <w:b/>
          <w:sz w:val="24"/>
          <w:szCs w:val="24"/>
          <w:lang w:val="tr-TR"/>
        </w:rPr>
        <w:t>Smartlab” Laboratuvarlar Zinciri - 1,17 milyar Grivna</w:t>
      </w:r>
      <w:r w:rsidR="00FF6189">
        <w:rPr>
          <w:rFonts w:ascii="Times New Roman" w:eastAsia="Times New Roman" w:hAnsi="Times New Roman" w:cs="Times New Roman"/>
          <w:b/>
          <w:sz w:val="24"/>
          <w:szCs w:val="24"/>
          <w:lang w:val="tr-TR"/>
        </w:rPr>
        <w:t xml:space="preserve"> </w:t>
      </w:r>
      <w:r w:rsidR="00FF6189">
        <w:rPr>
          <w:rFonts w:ascii="Times New Roman" w:eastAsia="Times New Roman" w:hAnsi="Times New Roman" w:cs="Times New Roman"/>
          <w:b/>
          <w:sz w:val="24"/>
          <w:szCs w:val="24"/>
          <w:lang w:val="uk-UA"/>
        </w:rPr>
        <w:t>(</w:t>
      </w:r>
      <w:r w:rsidR="00FF6189">
        <w:rPr>
          <w:rFonts w:ascii="Times New Roman" w:eastAsia="Times New Roman" w:hAnsi="Times New Roman" w:cs="Times New Roman"/>
          <w:b/>
          <w:sz w:val="24"/>
          <w:szCs w:val="24"/>
          <w:lang w:val="tr-TR"/>
        </w:rPr>
        <w:t>24,1</w:t>
      </w:r>
      <w:r w:rsidR="00FF6189">
        <w:rPr>
          <w:rFonts w:ascii="Times New Roman" w:eastAsia="Times New Roman" w:hAnsi="Times New Roman" w:cs="Times New Roman"/>
          <w:b/>
          <w:sz w:val="24"/>
          <w:szCs w:val="24"/>
          <w:lang w:val="uk-UA"/>
        </w:rPr>
        <w:t xml:space="preserve"> </w:t>
      </w:r>
      <w:r w:rsidR="00FF6189">
        <w:rPr>
          <w:rFonts w:ascii="Times New Roman" w:eastAsia="Times New Roman" w:hAnsi="Times New Roman" w:cs="Times New Roman"/>
          <w:b/>
          <w:sz w:val="24"/>
          <w:szCs w:val="24"/>
          <w:lang w:val="tr-TR"/>
        </w:rPr>
        <w:t>milyon Avro)</w:t>
      </w:r>
    </w:p>
    <w:p w:rsidR="00533479" w:rsidRPr="00B271EB" w:rsidRDefault="00533479" w:rsidP="00533479">
      <w:pPr>
        <w:pStyle w:val="ListeParagraf"/>
        <w:shd w:val="clear" w:color="auto" w:fill="FFFFFF"/>
        <w:spacing w:after="0" w:line="240" w:lineRule="auto"/>
        <w:jc w:val="both"/>
        <w:rPr>
          <w:rFonts w:ascii="Times New Roman" w:eastAsia="Times New Roman" w:hAnsi="Times New Roman" w:cs="Times New Roman"/>
          <w:sz w:val="24"/>
          <w:szCs w:val="24"/>
          <w:lang w:val="tr-TR"/>
        </w:rPr>
      </w:pPr>
      <w:r w:rsidRPr="00B271EB">
        <w:rPr>
          <w:rFonts w:ascii="Times New Roman" w:eastAsia="Times New Roman" w:hAnsi="Times New Roman" w:cs="Times New Roman"/>
          <w:sz w:val="24"/>
          <w:szCs w:val="24"/>
          <w:lang w:val="tr-TR"/>
        </w:rPr>
        <w:t>Firmanın web-sitesi:</w:t>
      </w:r>
      <w:r w:rsidRPr="00B271EB">
        <w:rPr>
          <w:rFonts w:ascii="Times New Roman" w:eastAsia="Times New Roman" w:hAnsi="Times New Roman" w:cs="Times New Roman"/>
          <w:sz w:val="24"/>
          <w:szCs w:val="24"/>
          <w:lang w:val="uk-UA"/>
        </w:rPr>
        <w:t xml:space="preserve"> </w:t>
      </w:r>
      <w:hyperlink r:id="rId39" w:history="1">
        <w:r w:rsidRPr="00B271EB">
          <w:rPr>
            <w:rStyle w:val="Kpr"/>
            <w:rFonts w:ascii="Times New Roman" w:eastAsia="Times New Roman" w:hAnsi="Times New Roman" w:cs="Times New Roman"/>
            <w:color w:val="auto"/>
            <w:sz w:val="24"/>
            <w:szCs w:val="24"/>
            <w:lang w:val="tr-TR"/>
          </w:rPr>
          <w:t>https://smartlab.ua/</w:t>
        </w:r>
      </w:hyperlink>
    </w:p>
    <w:p w:rsidR="00337730" w:rsidRPr="00B271EB" w:rsidRDefault="00337730" w:rsidP="00337730">
      <w:pPr>
        <w:shd w:val="clear" w:color="auto" w:fill="FFFFFF"/>
        <w:spacing w:after="0" w:line="240" w:lineRule="auto"/>
        <w:jc w:val="both"/>
        <w:rPr>
          <w:rFonts w:ascii="Times New Roman" w:eastAsia="Times New Roman" w:hAnsi="Times New Roman" w:cs="Times New Roman"/>
          <w:sz w:val="24"/>
          <w:szCs w:val="24"/>
          <w:lang w:val="tr-TR"/>
        </w:rPr>
      </w:pPr>
    </w:p>
    <w:p w:rsidR="00337730" w:rsidRPr="00B271EB" w:rsidRDefault="00337730" w:rsidP="00337730">
      <w:pPr>
        <w:pStyle w:val="ListeParagraf"/>
        <w:numPr>
          <w:ilvl w:val="0"/>
          <w:numId w:val="3"/>
        </w:numPr>
        <w:shd w:val="clear" w:color="auto" w:fill="FFFFFF"/>
        <w:spacing w:after="0" w:line="240" w:lineRule="auto"/>
        <w:jc w:val="both"/>
        <w:rPr>
          <w:rFonts w:ascii="Times New Roman" w:eastAsia="Times New Roman" w:hAnsi="Times New Roman" w:cs="Times New Roman"/>
          <w:b/>
          <w:sz w:val="24"/>
          <w:szCs w:val="24"/>
          <w:lang w:val="tr-TR"/>
        </w:rPr>
      </w:pPr>
      <w:r w:rsidRPr="00B271EB">
        <w:rPr>
          <w:rFonts w:ascii="Times New Roman" w:eastAsia="Times New Roman" w:hAnsi="Times New Roman" w:cs="Times New Roman"/>
          <w:b/>
          <w:sz w:val="24"/>
          <w:szCs w:val="24"/>
          <w:lang w:val="tr-TR"/>
        </w:rPr>
        <w:t xml:space="preserve">“Odrex </w:t>
      </w:r>
      <w:r w:rsidR="00950CA8" w:rsidRPr="00B271EB">
        <w:rPr>
          <w:rFonts w:ascii="Times New Roman" w:eastAsia="Times New Roman" w:hAnsi="Times New Roman" w:cs="Times New Roman"/>
          <w:b/>
          <w:sz w:val="24"/>
          <w:szCs w:val="24"/>
          <w:lang w:val="tr-TR"/>
        </w:rPr>
        <w:t xml:space="preserve">Medıçnıy </w:t>
      </w:r>
      <w:r w:rsidRPr="00B271EB">
        <w:rPr>
          <w:rFonts w:ascii="Times New Roman" w:eastAsia="Times New Roman" w:hAnsi="Times New Roman" w:cs="Times New Roman"/>
          <w:b/>
          <w:sz w:val="24"/>
          <w:szCs w:val="24"/>
          <w:lang w:val="tr-TR"/>
        </w:rPr>
        <w:t>Dim”</w:t>
      </w:r>
      <w:r w:rsidR="005B4DCB" w:rsidRPr="00B271EB">
        <w:rPr>
          <w:rFonts w:ascii="Times New Roman" w:eastAsia="Times New Roman" w:hAnsi="Times New Roman" w:cs="Times New Roman"/>
          <w:b/>
          <w:sz w:val="24"/>
          <w:szCs w:val="24"/>
          <w:lang w:val="tr-TR"/>
        </w:rPr>
        <w:t xml:space="preserve"> Tıp Merkezi  </w:t>
      </w:r>
      <w:r w:rsidRPr="00B271EB">
        <w:rPr>
          <w:rFonts w:ascii="Times New Roman" w:eastAsia="Times New Roman" w:hAnsi="Times New Roman" w:cs="Times New Roman"/>
          <w:b/>
          <w:sz w:val="24"/>
          <w:szCs w:val="24"/>
          <w:lang w:val="tr-TR"/>
        </w:rPr>
        <w:t xml:space="preserve"> - 1,10 milyar Grivna</w:t>
      </w:r>
      <w:r w:rsidR="00FF6189">
        <w:rPr>
          <w:rFonts w:ascii="Times New Roman" w:eastAsia="Times New Roman" w:hAnsi="Times New Roman" w:cs="Times New Roman"/>
          <w:b/>
          <w:sz w:val="24"/>
          <w:szCs w:val="24"/>
          <w:lang w:val="tr-TR"/>
        </w:rPr>
        <w:t xml:space="preserve"> (22,6</w:t>
      </w:r>
      <w:r w:rsidR="00FF6189">
        <w:rPr>
          <w:rFonts w:ascii="Times New Roman" w:eastAsia="Times New Roman" w:hAnsi="Times New Roman" w:cs="Times New Roman"/>
          <w:b/>
          <w:sz w:val="24"/>
          <w:szCs w:val="24"/>
          <w:lang w:val="uk-UA"/>
        </w:rPr>
        <w:t xml:space="preserve"> </w:t>
      </w:r>
      <w:r w:rsidR="00FF6189">
        <w:rPr>
          <w:rFonts w:ascii="Times New Roman" w:eastAsia="Times New Roman" w:hAnsi="Times New Roman" w:cs="Times New Roman"/>
          <w:b/>
          <w:sz w:val="24"/>
          <w:szCs w:val="24"/>
          <w:lang w:val="tr-TR"/>
        </w:rPr>
        <w:t>milyon Avro)</w:t>
      </w:r>
    </w:p>
    <w:p w:rsidR="00950CA8" w:rsidRPr="00B271EB" w:rsidRDefault="00950CA8" w:rsidP="00950CA8">
      <w:pPr>
        <w:pStyle w:val="ListeParagraf"/>
        <w:shd w:val="clear" w:color="auto" w:fill="FFFFFF"/>
        <w:spacing w:after="0" w:line="240" w:lineRule="auto"/>
        <w:jc w:val="both"/>
        <w:rPr>
          <w:rFonts w:ascii="Times New Roman" w:eastAsia="Times New Roman" w:hAnsi="Times New Roman" w:cs="Times New Roman"/>
          <w:sz w:val="24"/>
          <w:szCs w:val="24"/>
          <w:lang w:val="tr-TR"/>
        </w:rPr>
      </w:pPr>
      <w:r w:rsidRPr="00B271EB">
        <w:rPr>
          <w:rFonts w:ascii="Times New Roman" w:eastAsia="Times New Roman" w:hAnsi="Times New Roman" w:cs="Times New Roman"/>
          <w:sz w:val="24"/>
          <w:szCs w:val="24"/>
          <w:lang w:val="tr-TR"/>
        </w:rPr>
        <w:t>Firmanın web-sitesi:</w:t>
      </w:r>
      <w:r w:rsidRPr="00B271EB">
        <w:rPr>
          <w:rFonts w:ascii="Times New Roman" w:eastAsia="Times New Roman" w:hAnsi="Times New Roman" w:cs="Times New Roman"/>
          <w:sz w:val="24"/>
          <w:szCs w:val="24"/>
          <w:lang w:val="uk-UA"/>
        </w:rPr>
        <w:t xml:space="preserve"> </w:t>
      </w:r>
      <w:hyperlink r:id="rId40" w:history="1">
        <w:r w:rsidRPr="00B271EB">
          <w:rPr>
            <w:rStyle w:val="Kpr"/>
            <w:rFonts w:ascii="Times New Roman" w:eastAsia="Times New Roman" w:hAnsi="Times New Roman" w:cs="Times New Roman"/>
            <w:color w:val="auto"/>
            <w:sz w:val="24"/>
            <w:szCs w:val="24"/>
            <w:lang w:val="tr-TR"/>
          </w:rPr>
          <w:t>https://odrex.ua/ua/</w:t>
        </w:r>
      </w:hyperlink>
    </w:p>
    <w:p w:rsidR="00337730" w:rsidRPr="00B271EB" w:rsidRDefault="00337730" w:rsidP="00337730">
      <w:pPr>
        <w:shd w:val="clear" w:color="auto" w:fill="FFFFFF"/>
        <w:spacing w:after="0" w:line="240" w:lineRule="auto"/>
        <w:jc w:val="both"/>
        <w:rPr>
          <w:rFonts w:ascii="Times New Roman" w:eastAsia="Times New Roman" w:hAnsi="Times New Roman" w:cs="Times New Roman"/>
          <w:sz w:val="24"/>
          <w:szCs w:val="24"/>
          <w:lang w:val="tr-TR"/>
        </w:rPr>
      </w:pPr>
    </w:p>
    <w:p w:rsidR="00337730" w:rsidRPr="00B271EB" w:rsidRDefault="00337730" w:rsidP="00337730">
      <w:pPr>
        <w:pStyle w:val="ListeParagraf"/>
        <w:numPr>
          <w:ilvl w:val="0"/>
          <w:numId w:val="3"/>
        </w:numPr>
        <w:shd w:val="clear" w:color="auto" w:fill="FFFFFF"/>
        <w:spacing w:after="0" w:line="240" w:lineRule="auto"/>
        <w:jc w:val="both"/>
        <w:rPr>
          <w:rFonts w:ascii="Times New Roman" w:eastAsia="Times New Roman" w:hAnsi="Times New Roman" w:cs="Times New Roman"/>
          <w:b/>
          <w:sz w:val="24"/>
          <w:szCs w:val="24"/>
          <w:lang w:val="tr-TR"/>
        </w:rPr>
      </w:pPr>
      <w:r w:rsidRPr="00B271EB">
        <w:rPr>
          <w:rFonts w:ascii="Times New Roman" w:eastAsia="Times New Roman" w:hAnsi="Times New Roman" w:cs="Times New Roman"/>
          <w:b/>
          <w:sz w:val="24"/>
          <w:szCs w:val="24"/>
          <w:lang w:val="tr-TR"/>
        </w:rPr>
        <w:t>“Es</w:t>
      </w:r>
      <w:r w:rsidR="00FD785C" w:rsidRPr="00B271EB">
        <w:rPr>
          <w:rFonts w:ascii="Times New Roman" w:eastAsia="Times New Roman" w:hAnsi="Times New Roman" w:cs="Times New Roman"/>
          <w:b/>
          <w:sz w:val="24"/>
          <w:szCs w:val="24"/>
          <w:lang w:val="tr-TR"/>
        </w:rPr>
        <w:t>c</w:t>
      </w:r>
      <w:r w:rsidRPr="00B271EB">
        <w:rPr>
          <w:rFonts w:ascii="Times New Roman" w:eastAsia="Times New Roman" w:hAnsi="Times New Roman" w:cs="Times New Roman"/>
          <w:b/>
          <w:sz w:val="24"/>
          <w:szCs w:val="24"/>
          <w:lang w:val="tr-TR"/>
        </w:rPr>
        <w:t>u</w:t>
      </w:r>
      <w:r w:rsidR="00FD785C" w:rsidRPr="00B271EB">
        <w:rPr>
          <w:rFonts w:ascii="Times New Roman" w:eastAsia="Times New Roman" w:hAnsi="Times New Roman" w:cs="Times New Roman"/>
          <w:b/>
          <w:sz w:val="24"/>
          <w:szCs w:val="24"/>
          <w:lang w:val="tr-TR"/>
        </w:rPr>
        <w:t>l</w:t>
      </w:r>
      <w:r w:rsidRPr="00B271EB">
        <w:rPr>
          <w:rFonts w:ascii="Times New Roman" w:eastAsia="Times New Roman" w:hAnsi="Times New Roman" w:cs="Times New Roman"/>
          <w:b/>
          <w:sz w:val="24"/>
          <w:szCs w:val="24"/>
          <w:lang w:val="tr-TR"/>
        </w:rPr>
        <w:t>ab” Laboratuvarlar Zinciri - 942,44 milyon Grivna</w:t>
      </w:r>
      <w:r w:rsidR="002A5730">
        <w:rPr>
          <w:rFonts w:ascii="Times New Roman" w:eastAsia="Times New Roman" w:hAnsi="Times New Roman" w:cs="Times New Roman"/>
          <w:b/>
          <w:sz w:val="24"/>
          <w:szCs w:val="24"/>
          <w:lang w:val="tr-TR"/>
        </w:rPr>
        <w:t xml:space="preserve"> </w:t>
      </w:r>
      <w:r w:rsidR="002A5730">
        <w:rPr>
          <w:rFonts w:ascii="Times New Roman" w:eastAsia="Times New Roman" w:hAnsi="Times New Roman" w:cs="Times New Roman"/>
          <w:b/>
          <w:sz w:val="24"/>
          <w:szCs w:val="24"/>
          <w:lang w:val="uk-UA"/>
        </w:rPr>
        <w:t>(</w:t>
      </w:r>
      <w:r w:rsidR="002A5730">
        <w:rPr>
          <w:rFonts w:ascii="Times New Roman" w:eastAsia="Times New Roman" w:hAnsi="Times New Roman" w:cs="Times New Roman"/>
          <w:b/>
          <w:sz w:val="24"/>
          <w:szCs w:val="24"/>
          <w:lang w:val="tr-TR"/>
        </w:rPr>
        <w:t>19,41</w:t>
      </w:r>
      <w:r w:rsidR="002A5730">
        <w:rPr>
          <w:rFonts w:ascii="Times New Roman" w:eastAsia="Times New Roman" w:hAnsi="Times New Roman" w:cs="Times New Roman"/>
          <w:b/>
          <w:sz w:val="24"/>
          <w:szCs w:val="24"/>
          <w:lang w:val="uk-UA"/>
        </w:rPr>
        <w:t xml:space="preserve"> </w:t>
      </w:r>
      <w:r w:rsidR="002A5730">
        <w:rPr>
          <w:rFonts w:ascii="Times New Roman" w:eastAsia="Times New Roman" w:hAnsi="Times New Roman" w:cs="Times New Roman"/>
          <w:b/>
          <w:sz w:val="24"/>
          <w:szCs w:val="24"/>
          <w:lang w:val="tr-TR"/>
        </w:rPr>
        <w:t>milyon Avro)</w:t>
      </w:r>
    </w:p>
    <w:p w:rsidR="00FD785C" w:rsidRPr="00B271EB" w:rsidRDefault="00FD785C" w:rsidP="00FD785C">
      <w:pPr>
        <w:pStyle w:val="ListeParagraf"/>
        <w:shd w:val="clear" w:color="auto" w:fill="FFFFFF"/>
        <w:spacing w:after="0" w:line="240" w:lineRule="auto"/>
        <w:jc w:val="both"/>
        <w:rPr>
          <w:rFonts w:ascii="Times New Roman" w:eastAsia="Times New Roman" w:hAnsi="Times New Roman" w:cs="Times New Roman"/>
          <w:sz w:val="24"/>
          <w:szCs w:val="24"/>
          <w:lang w:val="tr-TR"/>
        </w:rPr>
      </w:pPr>
      <w:r w:rsidRPr="00B271EB">
        <w:rPr>
          <w:rFonts w:ascii="Times New Roman" w:eastAsia="Times New Roman" w:hAnsi="Times New Roman" w:cs="Times New Roman"/>
          <w:sz w:val="24"/>
          <w:szCs w:val="24"/>
          <w:lang w:val="tr-TR"/>
        </w:rPr>
        <w:t>Firmanın web-sitesi:</w:t>
      </w:r>
      <w:r w:rsidRPr="00B271EB">
        <w:rPr>
          <w:rFonts w:ascii="Times New Roman" w:eastAsia="Times New Roman" w:hAnsi="Times New Roman" w:cs="Times New Roman"/>
          <w:sz w:val="24"/>
          <w:szCs w:val="24"/>
          <w:lang w:val="uk-UA"/>
        </w:rPr>
        <w:t xml:space="preserve"> </w:t>
      </w:r>
      <w:hyperlink r:id="rId41" w:history="1">
        <w:r w:rsidRPr="00B271EB">
          <w:rPr>
            <w:rStyle w:val="Kpr"/>
            <w:rFonts w:ascii="Times New Roman" w:eastAsia="Times New Roman" w:hAnsi="Times New Roman" w:cs="Times New Roman"/>
            <w:color w:val="auto"/>
            <w:sz w:val="24"/>
            <w:szCs w:val="24"/>
            <w:lang w:val="tr-TR"/>
          </w:rPr>
          <w:t>https://esculab.com/</w:t>
        </w:r>
      </w:hyperlink>
    </w:p>
    <w:p w:rsidR="00337730" w:rsidRPr="00B271EB" w:rsidRDefault="00337730" w:rsidP="00337730">
      <w:pPr>
        <w:shd w:val="clear" w:color="auto" w:fill="FFFFFF"/>
        <w:spacing w:after="0" w:line="240" w:lineRule="auto"/>
        <w:jc w:val="both"/>
        <w:rPr>
          <w:rFonts w:ascii="Times New Roman" w:eastAsia="Times New Roman" w:hAnsi="Times New Roman" w:cs="Times New Roman"/>
          <w:sz w:val="24"/>
          <w:szCs w:val="24"/>
          <w:lang w:val="tr-TR"/>
        </w:rPr>
      </w:pPr>
    </w:p>
    <w:p w:rsidR="00337730" w:rsidRPr="00B271EB" w:rsidRDefault="00337730" w:rsidP="00337730">
      <w:pPr>
        <w:pStyle w:val="ListeParagraf"/>
        <w:numPr>
          <w:ilvl w:val="0"/>
          <w:numId w:val="3"/>
        </w:numPr>
        <w:shd w:val="clear" w:color="auto" w:fill="FFFFFF"/>
        <w:spacing w:after="0" w:line="240" w:lineRule="auto"/>
        <w:jc w:val="both"/>
        <w:rPr>
          <w:rFonts w:ascii="Times New Roman" w:eastAsia="Times New Roman" w:hAnsi="Times New Roman" w:cs="Times New Roman"/>
          <w:b/>
          <w:sz w:val="24"/>
          <w:szCs w:val="24"/>
          <w:lang w:val="tr-TR"/>
        </w:rPr>
      </w:pPr>
      <w:r w:rsidRPr="00B271EB">
        <w:rPr>
          <w:rFonts w:ascii="Times New Roman" w:eastAsia="Times New Roman" w:hAnsi="Times New Roman" w:cs="Times New Roman"/>
          <w:b/>
          <w:sz w:val="24"/>
          <w:szCs w:val="24"/>
          <w:lang w:val="tr-TR"/>
        </w:rPr>
        <w:t>“CSD LAB” Laboratuvarlar Zinciri - 857,78 milyon Grivna</w:t>
      </w:r>
      <w:r w:rsidR="002A5730">
        <w:rPr>
          <w:rFonts w:ascii="Times New Roman" w:eastAsia="Times New Roman" w:hAnsi="Times New Roman" w:cs="Times New Roman"/>
          <w:b/>
          <w:sz w:val="24"/>
          <w:szCs w:val="24"/>
          <w:lang w:val="tr-TR"/>
        </w:rPr>
        <w:t xml:space="preserve"> </w:t>
      </w:r>
      <w:r w:rsidR="002A5730">
        <w:rPr>
          <w:rFonts w:ascii="Times New Roman" w:eastAsia="Times New Roman" w:hAnsi="Times New Roman" w:cs="Times New Roman"/>
          <w:b/>
          <w:sz w:val="24"/>
          <w:szCs w:val="24"/>
          <w:lang w:val="uk-UA"/>
        </w:rPr>
        <w:t>(</w:t>
      </w:r>
      <w:r w:rsidR="002A5730">
        <w:rPr>
          <w:rFonts w:ascii="Times New Roman" w:eastAsia="Times New Roman" w:hAnsi="Times New Roman" w:cs="Times New Roman"/>
          <w:b/>
          <w:sz w:val="24"/>
          <w:szCs w:val="24"/>
          <w:lang w:val="tr-TR"/>
        </w:rPr>
        <w:t>17</w:t>
      </w:r>
      <w:r w:rsidR="002A5730">
        <w:rPr>
          <w:rFonts w:ascii="Times New Roman" w:eastAsia="Times New Roman" w:hAnsi="Times New Roman" w:cs="Times New Roman"/>
          <w:b/>
          <w:sz w:val="24"/>
          <w:szCs w:val="24"/>
          <w:lang w:val="uk-UA"/>
        </w:rPr>
        <w:t>,</w:t>
      </w:r>
      <w:r w:rsidR="002A5730">
        <w:rPr>
          <w:rFonts w:ascii="Times New Roman" w:eastAsia="Times New Roman" w:hAnsi="Times New Roman" w:cs="Times New Roman"/>
          <w:b/>
          <w:sz w:val="24"/>
          <w:szCs w:val="24"/>
          <w:lang w:val="tr-TR"/>
        </w:rPr>
        <w:t>6</w:t>
      </w:r>
      <w:r w:rsidR="002A5730">
        <w:rPr>
          <w:rFonts w:ascii="Times New Roman" w:eastAsia="Times New Roman" w:hAnsi="Times New Roman" w:cs="Times New Roman"/>
          <w:b/>
          <w:sz w:val="24"/>
          <w:szCs w:val="24"/>
          <w:lang w:val="uk-UA"/>
        </w:rPr>
        <w:t xml:space="preserve"> </w:t>
      </w:r>
      <w:r w:rsidR="002A5730">
        <w:rPr>
          <w:rFonts w:ascii="Times New Roman" w:eastAsia="Times New Roman" w:hAnsi="Times New Roman" w:cs="Times New Roman"/>
          <w:b/>
          <w:sz w:val="24"/>
          <w:szCs w:val="24"/>
          <w:lang w:val="tr-TR"/>
        </w:rPr>
        <w:t>milyon Avro)</w:t>
      </w:r>
    </w:p>
    <w:p w:rsidR="005D373E" w:rsidRPr="00B271EB" w:rsidRDefault="005D373E" w:rsidP="005D373E">
      <w:pPr>
        <w:pStyle w:val="ListeParagraf"/>
        <w:shd w:val="clear" w:color="auto" w:fill="FFFFFF"/>
        <w:spacing w:after="0" w:line="240" w:lineRule="auto"/>
        <w:jc w:val="both"/>
        <w:rPr>
          <w:rFonts w:ascii="Times New Roman" w:eastAsia="Times New Roman" w:hAnsi="Times New Roman" w:cs="Times New Roman"/>
          <w:sz w:val="24"/>
          <w:szCs w:val="24"/>
          <w:lang w:val="tr-TR"/>
        </w:rPr>
      </w:pPr>
      <w:r w:rsidRPr="00B271EB">
        <w:rPr>
          <w:rFonts w:ascii="Times New Roman" w:eastAsia="Times New Roman" w:hAnsi="Times New Roman" w:cs="Times New Roman"/>
          <w:sz w:val="24"/>
          <w:szCs w:val="24"/>
          <w:lang w:val="tr-TR"/>
        </w:rPr>
        <w:t>Firmanın web-sitesi:</w:t>
      </w:r>
      <w:r w:rsidRPr="00B271EB">
        <w:rPr>
          <w:rFonts w:ascii="Times New Roman" w:eastAsia="Times New Roman" w:hAnsi="Times New Roman" w:cs="Times New Roman"/>
          <w:sz w:val="24"/>
          <w:szCs w:val="24"/>
          <w:lang w:val="uk-UA"/>
        </w:rPr>
        <w:t xml:space="preserve"> </w:t>
      </w:r>
      <w:hyperlink r:id="rId42" w:history="1">
        <w:r w:rsidRPr="00B271EB">
          <w:rPr>
            <w:rStyle w:val="Kpr"/>
            <w:rFonts w:ascii="Times New Roman" w:eastAsia="Times New Roman" w:hAnsi="Times New Roman" w:cs="Times New Roman"/>
            <w:color w:val="auto"/>
            <w:sz w:val="24"/>
            <w:szCs w:val="24"/>
            <w:lang w:val="tr-TR"/>
          </w:rPr>
          <w:t>https://www.csdlab.ua/</w:t>
        </w:r>
      </w:hyperlink>
    </w:p>
    <w:p w:rsidR="00337730" w:rsidRPr="00B271EB" w:rsidRDefault="00337730" w:rsidP="00337730">
      <w:pPr>
        <w:shd w:val="clear" w:color="auto" w:fill="FFFFFF"/>
        <w:spacing w:after="0" w:line="240" w:lineRule="auto"/>
        <w:jc w:val="both"/>
        <w:rPr>
          <w:rFonts w:ascii="Times New Roman" w:eastAsia="Times New Roman" w:hAnsi="Times New Roman" w:cs="Times New Roman"/>
          <w:sz w:val="24"/>
          <w:szCs w:val="24"/>
          <w:lang w:val="tr-TR"/>
        </w:rPr>
      </w:pPr>
    </w:p>
    <w:p w:rsidR="00337730" w:rsidRPr="00B271EB" w:rsidRDefault="00337730" w:rsidP="00337730">
      <w:pPr>
        <w:pStyle w:val="ListeParagraf"/>
        <w:numPr>
          <w:ilvl w:val="0"/>
          <w:numId w:val="3"/>
        </w:numPr>
        <w:shd w:val="clear" w:color="auto" w:fill="FFFFFF"/>
        <w:spacing w:after="0" w:line="240" w:lineRule="auto"/>
        <w:jc w:val="both"/>
        <w:rPr>
          <w:rFonts w:ascii="Times New Roman" w:eastAsia="Times New Roman" w:hAnsi="Times New Roman" w:cs="Times New Roman"/>
          <w:b/>
          <w:sz w:val="24"/>
          <w:szCs w:val="24"/>
          <w:lang w:val="tr-TR"/>
        </w:rPr>
      </w:pPr>
      <w:r w:rsidRPr="00B271EB">
        <w:rPr>
          <w:rFonts w:ascii="Times New Roman" w:eastAsia="Times New Roman" w:hAnsi="Times New Roman" w:cs="Times New Roman"/>
          <w:b/>
          <w:sz w:val="24"/>
          <w:szCs w:val="24"/>
          <w:lang w:val="tr-TR"/>
        </w:rPr>
        <w:t>“Synevo Shid” Laboratuvarlar Zinciri - 795,83 milyon Grivna</w:t>
      </w:r>
      <w:r w:rsidR="002A5730">
        <w:rPr>
          <w:rFonts w:ascii="Times New Roman" w:eastAsia="Times New Roman" w:hAnsi="Times New Roman" w:cs="Times New Roman"/>
          <w:b/>
          <w:sz w:val="24"/>
          <w:szCs w:val="24"/>
          <w:lang w:val="tr-TR"/>
        </w:rPr>
        <w:t xml:space="preserve"> </w:t>
      </w:r>
      <w:r w:rsidR="002A5730">
        <w:rPr>
          <w:rFonts w:ascii="Times New Roman" w:eastAsia="Times New Roman" w:hAnsi="Times New Roman" w:cs="Times New Roman"/>
          <w:b/>
          <w:sz w:val="24"/>
          <w:szCs w:val="24"/>
          <w:lang w:val="uk-UA"/>
        </w:rPr>
        <w:t>(</w:t>
      </w:r>
      <w:r w:rsidR="002A5730">
        <w:rPr>
          <w:rFonts w:ascii="Times New Roman" w:eastAsia="Times New Roman" w:hAnsi="Times New Roman" w:cs="Times New Roman"/>
          <w:b/>
          <w:sz w:val="24"/>
          <w:szCs w:val="24"/>
          <w:lang w:val="tr-TR"/>
        </w:rPr>
        <w:t>16</w:t>
      </w:r>
      <w:r w:rsidR="002A5730">
        <w:rPr>
          <w:rFonts w:ascii="Times New Roman" w:eastAsia="Times New Roman" w:hAnsi="Times New Roman" w:cs="Times New Roman"/>
          <w:b/>
          <w:sz w:val="24"/>
          <w:szCs w:val="24"/>
          <w:lang w:val="uk-UA"/>
        </w:rPr>
        <w:t>,</w:t>
      </w:r>
      <w:r w:rsidR="002A5730">
        <w:rPr>
          <w:rFonts w:ascii="Times New Roman" w:eastAsia="Times New Roman" w:hAnsi="Times New Roman" w:cs="Times New Roman"/>
          <w:b/>
          <w:sz w:val="24"/>
          <w:szCs w:val="24"/>
          <w:lang w:val="tr-TR"/>
        </w:rPr>
        <w:t>4</w:t>
      </w:r>
      <w:r w:rsidR="002A5730">
        <w:rPr>
          <w:rFonts w:ascii="Times New Roman" w:eastAsia="Times New Roman" w:hAnsi="Times New Roman" w:cs="Times New Roman"/>
          <w:b/>
          <w:sz w:val="24"/>
          <w:szCs w:val="24"/>
          <w:lang w:val="uk-UA"/>
        </w:rPr>
        <w:t xml:space="preserve"> </w:t>
      </w:r>
      <w:r w:rsidR="002A5730">
        <w:rPr>
          <w:rFonts w:ascii="Times New Roman" w:eastAsia="Times New Roman" w:hAnsi="Times New Roman" w:cs="Times New Roman"/>
          <w:b/>
          <w:sz w:val="24"/>
          <w:szCs w:val="24"/>
          <w:lang w:val="tr-TR"/>
        </w:rPr>
        <w:t>milyon Avro)</w:t>
      </w:r>
    </w:p>
    <w:p w:rsidR="0001680B" w:rsidRPr="00B271EB" w:rsidRDefault="0001680B" w:rsidP="0001680B">
      <w:pPr>
        <w:pStyle w:val="ListeParagraf"/>
        <w:shd w:val="clear" w:color="auto" w:fill="FFFFFF"/>
        <w:spacing w:after="0" w:line="240" w:lineRule="auto"/>
        <w:jc w:val="both"/>
        <w:rPr>
          <w:rFonts w:ascii="Times New Roman" w:eastAsia="Times New Roman" w:hAnsi="Times New Roman" w:cs="Times New Roman"/>
          <w:sz w:val="24"/>
          <w:szCs w:val="24"/>
          <w:lang w:val="uk-UA"/>
        </w:rPr>
      </w:pPr>
      <w:r w:rsidRPr="00B271EB">
        <w:rPr>
          <w:rFonts w:ascii="Times New Roman" w:eastAsia="Times New Roman" w:hAnsi="Times New Roman" w:cs="Times New Roman"/>
          <w:sz w:val="24"/>
          <w:szCs w:val="24"/>
          <w:lang w:val="tr-TR"/>
        </w:rPr>
        <w:t>Firmanın web-sitesi:</w:t>
      </w:r>
      <w:r w:rsidRPr="00B271EB">
        <w:rPr>
          <w:rFonts w:ascii="Times New Roman" w:eastAsia="Times New Roman" w:hAnsi="Times New Roman" w:cs="Times New Roman"/>
          <w:sz w:val="24"/>
          <w:szCs w:val="24"/>
          <w:lang w:val="uk-UA"/>
        </w:rPr>
        <w:t xml:space="preserve"> </w:t>
      </w:r>
      <w:hyperlink r:id="rId43" w:history="1">
        <w:r w:rsidRPr="00B271EB">
          <w:rPr>
            <w:rStyle w:val="Kpr"/>
            <w:rFonts w:ascii="Times New Roman" w:eastAsia="Times New Roman" w:hAnsi="Times New Roman" w:cs="Times New Roman"/>
            <w:color w:val="auto"/>
            <w:sz w:val="24"/>
            <w:szCs w:val="24"/>
            <w:lang w:val="uk-UA"/>
          </w:rPr>
          <w:t>https://www.synevo.ua/</w:t>
        </w:r>
      </w:hyperlink>
    </w:p>
    <w:p w:rsidR="0001680B" w:rsidRPr="00B271EB" w:rsidRDefault="0001680B" w:rsidP="0001680B">
      <w:pPr>
        <w:pStyle w:val="ListeParagraf"/>
        <w:shd w:val="clear" w:color="auto" w:fill="FFFFFF"/>
        <w:spacing w:after="0" w:line="240" w:lineRule="auto"/>
        <w:jc w:val="both"/>
        <w:rPr>
          <w:rFonts w:ascii="Times New Roman" w:eastAsia="Times New Roman" w:hAnsi="Times New Roman" w:cs="Times New Roman"/>
          <w:sz w:val="24"/>
          <w:szCs w:val="24"/>
          <w:lang w:val="tr-TR"/>
        </w:rPr>
      </w:pPr>
      <w:r w:rsidRPr="00B271EB">
        <w:rPr>
          <w:rFonts w:ascii="Times New Roman" w:eastAsia="Times New Roman" w:hAnsi="Times New Roman" w:cs="Times New Roman"/>
          <w:sz w:val="24"/>
          <w:szCs w:val="24"/>
          <w:lang w:val="tr-TR"/>
        </w:rPr>
        <w:t xml:space="preserve">Söz konusu firma </w:t>
      </w:r>
      <w:r w:rsidRPr="00B271EB">
        <w:rPr>
          <w:rFonts w:ascii="Times New Roman" w:hAnsi="Times New Roman" w:cs="Times New Roman"/>
          <w:b/>
          <w:sz w:val="24"/>
          <w:szCs w:val="24"/>
        </w:rPr>
        <w:t>Synevo Ukrayna</w:t>
      </w:r>
      <w:r w:rsidRPr="00B271EB">
        <w:rPr>
          <w:rFonts w:ascii="Times New Roman" w:hAnsi="Times New Roman" w:cs="Times New Roman"/>
          <w:sz w:val="24"/>
          <w:szCs w:val="24"/>
        </w:rPr>
        <w:t xml:space="preserve"> şirketine bağlı olup, Ukrayna’nın doğu bölgelerine faaliyet göstermektedir</w:t>
      </w:r>
    </w:p>
    <w:p w:rsidR="00337730" w:rsidRPr="00B271EB" w:rsidRDefault="00337730" w:rsidP="00337730">
      <w:pPr>
        <w:shd w:val="clear" w:color="auto" w:fill="FFFFFF"/>
        <w:spacing w:after="0" w:line="240" w:lineRule="auto"/>
        <w:jc w:val="both"/>
        <w:rPr>
          <w:rFonts w:ascii="Times New Roman" w:eastAsia="Times New Roman" w:hAnsi="Times New Roman" w:cs="Times New Roman"/>
          <w:b/>
          <w:sz w:val="24"/>
          <w:szCs w:val="24"/>
          <w:lang w:val="tr-TR"/>
        </w:rPr>
      </w:pPr>
    </w:p>
    <w:p w:rsidR="00337730" w:rsidRPr="00B271EB" w:rsidRDefault="00337730" w:rsidP="00337730">
      <w:pPr>
        <w:pStyle w:val="ListeParagraf"/>
        <w:numPr>
          <w:ilvl w:val="0"/>
          <w:numId w:val="3"/>
        </w:numPr>
        <w:shd w:val="clear" w:color="auto" w:fill="FFFFFF"/>
        <w:spacing w:after="0" w:line="240" w:lineRule="auto"/>
        <w:jc w:val="both"/>
        <w:rPr>
          <w:rFonts w:ascii="Times New Roman" w:eastAsia="Times New Roman" w:hAnsi="Times New Roman" w:cs="Times New Roman"/>
          <w:b/>
          <w:sz w:val="24"/>
          <w:szCs w:val="24"/>
          <w:lang w:val="tr-TR"/>
        </w:rPr>
      </w:pPr>
      <w:r w:rsidRPr="00B271EB">
        <w:rPr>
          <w:rFonts w:ascii="Times New Roman" w:eastAsia="Times New Roman" w:hAnsi="Times New Roman" w:cs="Times New Roman"/>
          <w:b/>
          <w:sz w:val="24"/>
          <w:szCs w:val="24"/>
          <w:lang w:val="tr-TR"/>
        </w:rPr>
        <w:t>“Lisod” (Medix-ray International Group) - 659,86 milyon Grivna</w:t>
      </w:r>
      <w:r w:rsidR="002A5730">
        <w:rPr>
          <w:rFonts w:ascii="Times New Roman" w:eastAsia="Times New Roman" w:hAnsi="Times New Roman" w:cs="Times New Roman"/>
          <w:b/>
          <w:sz w:val="24"/>
          <w:szCs w:val="24"/>
          <w:lang w:val="tr-TR"/>
        </w:rPr>
        <w:t xml:space="preserve"> </w:t>
      </w:r>
      <w:r w:rsidR="002A5730">
        <w:rPr>
          <w:rFonts w:ascii="Times New Roman" w:eastAsia="Times New Roman" w:hAnsi="Times New Roman" w:cs="Times New Roman"/>
          <w:b/>
          <w:sz w:val="24"/>
          <w:szCs w:val="24"/>
          <w:lang w:val="uk-UA"/>
        </w:rPr>
        <w:t>(</w:t>
      </w:r>
      <w:r w:rsidR="002A5730">
        <w:rPr>
          <w:rFonts w:ascii="Times New Roman" w:eastAsia="Times New Roman" w:hAnsi="Times New Roman" w:cs="Times New Roman"/>
          <w:b/>
          <w:sz w:val="24"/>
          <w:szCs w:val="24"/>
          <w:lang w:val="tr-TR"/>
        </w:rPr>
        <w:t>13,6</w:t>
      </w:r>
      <w:r w:rsidR="002A5730">
        <w:rPr>
          <w:rFonts w:ascii="Times New Roman" w:eastAsia="Times New Roman" w:hAnsi="Times New Roman" w:cs="Times New Roman"/>
          <w:b/>
          <w:sz w:val="24"/>
          <w:szCs w:val="24"/>
          <w:lang w:val="uk-UA"/>
        </w:rPr>
        <w:t xml:space="preserve"> </w:t>
      </w:r>
      <w:r w:rsidR="002A5730">
        <w:rPr>
          <w:rFonts w:ascii="Times New Roman" w:eastAsia="Times New Roman" w:hAnsi="Times New Roman" w:cs="Times New Roman"/>
          <w:b/>
          <w:sz w:val="24"/>
          <w:szCs w:val="24"/>
          <w:lang w:val="tr-TR"/>
        </w:rPr>
        <w:t>milyon Avro)</w:t>
      </w:r>
    </w:p>
    <w:p w:rsidR="006A47A3" w:rsidRPr="00B271EB" w:rsidRDefault="006A47A3" w:rsidP="006A47A3">
      <w:pPr>
        <w:pStyle w:val="ListeParagraf"/>
        <w:shd w:val="clear" w:color="auto" w:fill="FFFFFF"/>
        <w:spacing w:after="0" w:line="240" w:lineRule="auto"/>
        <w:jc w:val="both"/>
        <w:rPr>
          <w:rFonts w:ascii="Times New Roman" w:eastAsia="Times New Roman" w:hAnsi="Times New Roman" w:cs="Times New Roman"/>
          <w:sz w:val="24"/>
          <w:szCs w:val="24"/>
          <w:lang w:val="tr-TR"/>
        </w:rPr>
      </w:pPr>
      <w:r w:rsidRPr="00B271EB">
        <w:rPr>
          <w:rFonts w:ascii="Times New Roman" w:eastAsia="Times New Roman" w:hAnsi="Times New Roman" w:cs="Times New Roman"/>
          <w:sz w:val="24"/>
          <w:szCs w:val="24"/>
          <w:lang w:val="tr-TR"/>
        </w:rPr>
        <w:t>Firmanın web-sitesi:</w:t>
      </w:r>
      <w:r w:rsidRPr="00B271EB">
        <w:rPr>
          <w:rFonts w:ascii="Times New Roman" w:eastAsia="Times New Roman" w:hAnsi="Times New Roman" w:cs="Times New Roman"/>
          <w:sz w:val="24"/>
          <w:szCs w:val="24"/>
          <w:lang w:val="uk-UA"/>
        </w:rPr>
        <w:t xml:space="preserve"> </w:t>
      </w:r>
      <w:hyperlink r:id="rId44" w:history="1">
        <w:r w:rsidRPr="00B271EB">
          <w:rPr>
            <w:rStyle w:val="Kpr"/>
            <w:rFonts w:ascii="Times New Roman" w:eastAsia="Times New Roman" w:hAnsi="Times New Roman" w:cs="Times New Roman"/>
            <w:color w:val="auto"/>
            <w:sz w:val="24"/>
            <w:szCs w:val="24"/>
            <w:lang w:val="tr-TR"/>
          </w:rPr>
          <w:t>https://www.lissod.com.ua/ua/</w:t>
        </w:r>
      </w:hyperlink>
    </w:p>
    <w:p w:rsidR="00337730" w:rsidRPr="00B271EB" w:rsidRDefault="00337730" w:rsidP="00337730">
      <w:pPr>
        <w:shd w:val="clear" w:color="auto" w:fill="FFFFFF"/>
        <w:spacing w:after="0" w:line="240" w:lineRule="auto"/>
        <w:jc w:val="both"/>
        <w:rPr>
          <w:rFonts w:ascii="Times New Roman" w:eastAsia="Times New Roman" w:hAnsi="Times New Roman" w:cs="Times New Roman"/>
          <w:sz w:val="24"/>
          <w:szCs w:val="24"/>
          <w:lang w:val="tr-TR"/>
        </w:rPr>
      </w:pPr>
    </w:p>
    <w:p w:rsidR="00337730" w:rsidRPr="00B271EB" w:rsidRDefault="00337730" w:rsidP="00337730">
      <w:pPr>
        <w:pStyle w:val="ListeParagraf"/>
        <w:numPr>
          <w:ilvl w:val="0"/>
          <w:numId w:val="3"/>
        </w:numPr>
        <w:shd w:val="clear" w:color="auto" w:fill="FFFFFF"/>
        <w:spacing w:after="0" w:line="240" w:lineRule="auto"/>
        <w:jc w:val="both"/>
        <w:rPr>
          <w:rFonts w:ascii="Times New Roman" w:eastAsia="Times New Roman" w:hAnsi="Times New Roman" w:cs="Times New Roman"/>
          <w:sz w:val="24"/>
          <w:szCs w:val="24"/>
          <w:lang w:val="tr-TR"/>
        </w:rPr>
      </w:pPr>
      <w:r w:rsidRPr="00B271EB">
        <w:rPr>
          <w:rFonts w:ascii="Times New Roman" w:eastAsia="Times New Roman" w:hAnsi="Times New Roman" w:cs="Times New Roman"/>
          <w:b/>
          <w:sz w:val="24"/>
          <w:szCs w:val="24"/>
          <w:lang w:val="tr-TR"/>
        </w:rPr>
        <w:t>“Matı ta Dıtına”</w:t>
      </w:r>
      <w:r w:rsidRPr="00B271EB">
        <w:rPr>
          <w:rFonts w:ascii="Times New Roman" w:eastAsia="Times New Roman" w:hAnsi="Times New Roman" w:cs="Times New Roman"/>
          <w:sz w:val="24"/>
          <w:szCs w:val="24"/>
          <w:lang w:val="tr-TR"/>
        </w:rPr>
        <w:t xml:space="preserve"> </w:t>
      </w:r>
      <w:r w:rsidR="00E35943" w:rsidRPr="00B271EB">
        <w:rPr>
          <w:rFonts w:ascii="Times New Roman" w:eastAsia="Times New Roman" w:hAnsi="Times New Roman" w:cs="Times New Roman"/>
          <w:b/>
          <w:sz w:val="24"/>
          <w:szCs w:val="24"/>
          <w:lang w:val="tr-TR"/>
        </w:rPr>
        <w:t xml:space="preserve">Tıp Merkezi </w:t>
      </w:r>
      <w:r w:rsidRPr="00FF6189">
        <w:rPr>
          <w:rFonts w:ascii="Times New Roman" w:eastAsia="Times New Roman" w:hAnsi="Times New Roman" w:cs="Times New Roman"/>
          <w:b/>
          <w:sz w:val="24"/>
          <w:szCs w:val="24"/>
          <w:lang w:val="tr-TR"/>
        </w:rPr>
        <w:t>- 627,23 milyon Grivna</w:t>
      </w:r>
      <w:r w:rsidR="002A5730">
        <w:rPr>
          <w:rFonts w:ascii="Times New Roman" w:eastAsia="Times New Roman" w:hAnsi="Times New Roman" w:cs="Times New Roman"/>
          <w:b/>
          <w:sz w:val="24"/>
          <w:szCs w:val="24"/>
          <w:lang w:val="tr-TR"/>
        </w:rPr>
        <w:t xml:space="preserve"> </w:t>
      </w:r>
      <w:r w:rsidR="002A5730">
        <w:rPr>
          <w:rFonts w:ascii="Times New Roman" w:eastAsia="Times New Roman" w:hAnsi="Times New Roman" w:cs="Times New Roman"/>
          <w:b/>
          <w:sz w:val="24"/>
          <w:szCs w:val="24"/>
          <w:lang w:val="uk-UA"/>
        </w:rPr>
        <w:t>(</w:t>
      </w:r>
      <w:r w:rsidR="002A5730">
        <w:rPr>
          <w:rFonts w:ascii="Times New Roman" w:eastAsia="Times New Roman" w:hAnsi="Times New Roman" w:cs="Times New Roman"/>
          <w:b/>
          <w:sz w:val="24"/>
          <w:szCs w:val="24"/>
          <w:lang w:val="tr-TR"/>
        </w:rPr>
        <w:t>1</w:t>
      </w:r>
      <w:r w:rsidR="00BC4DAC">
        <w:rPr>
          <w:rFonts w:ascii="Times New Roman" w:eastAsia="Times New Roman" w:hAnsi="Times New Roman" w:cs="Times New Roman"/>
          <w:b/>
          <w:sz w:val="24"/>
          <w:szCs w:val="24"/>
          <w:lang w:val="tr-TR"/>
        </w:rPr>
        <w:t>2,9</w:t>
      </w:r>
      <w:r w:rsidR="002A5730">
        <w:rPr>
          <w:rFonts w:ascii="Times New Roman" w:eastAsia="Times New Roman" w:hAnsi="Times New Roman" w:cs="Times New Roman"/>
          <w:b/>
          <w:sz w:val="24"/>
          <w:szCs w:val="24"/>
          <w:lang w:val="uk-UA"/>
        </w:rPr>
        <w:t xml:space="preserve"> </w:t>
      </w:r>
      <w:r w:rsidR="002A5730">
        <w:rPr>
          <w:rFonts w:ascii="Times New Roman" w:eastAsia="Times New Roman" w:hAnsi="Times New Roman" w:cs="Times New Roman"/>
          <w:b/>
          <w:sz w:val="24"/>
          <w:szCs w:val="24"/>
          <w:lang w:val="tr-TR"/>
        </w:rPr>
        <w:t>milyon Avro)</w:t>
      </w:r>
    </w:p>
    <w:p w:rsidR="00E35943" w:rsidRPr="00B271EB" w:rsidRDefault="00E35943" w:rsidP="00E35943">
      <w:pPr>
        <w:pStyle w:val="ListeParagraf"/>
        <w:shd w:val="clear" w:color="auto" w:fill="FFFFFF"/>
        <w:spacing w:after="0" w:line="240" w:lineRule="auto"/>
        <w:jc w:val="both"/>
        <w:rPr>
          <w:rFonts w:ascii="Times New Roman" w:eastAsia="Times New Roman" w:hAnsi="Times New Roman" w:cs="Times New Roman"/>
          <w:sz w:val="24"/>
          <w:szCs w:val="24"/>
          <w:lang w:val="tr-TR"/>
        </w:rPr>
      </w:pPr>
      <w:r w:rsidRPr="00B271EB">
        <w:rPr>
          <w:rFonts w:ascii="Times New Roman" w:eastAsia="Times New Roman" w:hAnsi="Times New Roman" w:cs="Times New Roman"/>
          <w:sz w:val="24"/>
          <w:szCs w:val="24"/>
          <w:lang w:val="tr-TR"/>
        </w:rPr>
        <w:t>Firmanın web-sitesi:</w:t>
      </w:r>
      <w:r w:rsidRPr="00B271EB">
        <w:rPr>
          <w:rFonts w:ascii="Times New Roman" w:eastAsia="Times New Roman" w:hAnsi="Times New Roman" w:cs="Times New Roman"/>
          <w:sz w:val="24"/>
          <w:szCs w:val="24"/>
          <w:lang w:val="uk-UA"/>
        </w:rPr>
        <w:t xml:space="preserve"> </w:t>
      </w:r>
      <w:r w:rsidRPr="00B271EB">
        <w:rPr>
          <w:rFonts w:ascii="Times New Roman" w:eastAsia="Times New Roman" w:hAnsi="Times New Roman" w:cs="Times New Roman"/>
          <w:sz w:val="24"/>
          <w:szCs w:val="24"/>
          <w:lang w:val="tr-TR"/>
        </w:rPr>
        <w:t>https://mdclinics.com.ua/ua/</w:t>
      </w:r>
    </w:p>
    <w:p w:rsidR="001B5262" w:rsidRPr="00B271EB" w:rsidRDefault="001B5262" w:rsidP="009C492C">
      <w:pPr>
        <w:shd w:val="clear" w:color="auto" w:fill="FFFFFF"/>
        <w:spacing w:after="0" w:line="240" w:lineRule="auto"/>
        <w:jc w:val="both"/>
        <w:rPr>
          <w:rFonts w:ascii="Times New Roman" w:eastAsia="Times New Roman" w:hAnsi="Times New Roman" w:cs="Times New Roman"/>
          <w:sz w:val="24"/>
          <w:szCs w:val="24"/>
        </w:rPr>
      </w:pPr>
    </w:p>
    <w:p w:rsidR="001B5262" w:rsidRPr="00B271EB" w:rsidRDefault="00337730" w:rsidP="002E4904">
      <w:pPr>
        <w:shd w:val="clear" w:color="auto" w:fill="FFFFFF"/>
        <w:spacing w:after="0" w:line="240" w:lineRule="auto"/>
        <w:ind w:firstLine="72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Kaynak:</w:t>
      </w:r>
      <w:hyperlink r:id="rId45" w:history="1">
        <w:r w:rsidRPr="00B271EB">
          <w:rPr>
            <w:rStyle w:val="Kpr"/>
            <w:rFonts w:ascii="Times New Roman" w:eastAsia="Times New Roman" w:hAnsi="Times New Roman" w:cs="Times New Roman"/>
            <w:color w:val="auto"/>
            <w:sz w:val="24"/>
            <w:szCs w:val="24"/>
          </w:rPr>
          <w:t>https://unn.ua/news/medychni-kompanii-ukrainy-otrymaly-146-mlrd-hrn-dokhodu-u-2024-rotsi-na-37percent-bilshe-nizh-u-2023</w:t>
        </w:r>
      </w:hyperlink>
    </w:p>
    <w:p w:rsidR="00337730" w:rsidRPr="00B271EB" w:rsidRDefault="00337730" w:rsidP="009C492C">
      <w:pPr>
        <w:shd w:val="clear" w:color="auto" w:fill="FFFFFF"/>
        <w:spacing w:after="0" w:line="240" w:lineRule="auto"/>
        <w:jc w:val="both"/>
        <w:rPr>
          <w:rFonts w:ascii="Times New Roman" w:eastAsia="Times New Roman" w:hAnsi="Times New Roman" w:cs="Times New Roman"/>
          <w:sz w:val="24"/>
          <w:szCs w:val="24"/>
        </w:rPr>
      </w:pPr>
    </w:p>
    <w:p w:rsidR="002E4904" w:rsidRPr="00B271EB" w:rsidRDefault="002E4904" w:rsidP="002E4904">
      <w:pPr>
        <w:shd w:val="clear" w:color="auto" w:fill="FFFFFF"/>
        <w:spacing w:after="0" w:line="240" w:lineRule="auto"/>
        <w:ind w:firstLine="720"/>
        <w:jc w:val="both"/>
        <w:rPr>
          <w:rFonts w:ascii="Times New Roman" w:eastAsia="Times New Roman" w:hAnsi="Times New Roman" w:cs="Times New Roman"/>
          <w:sz w:val="24"/>
          <w:szCs w:val="24"/>
          <w:lang w:val="tr-TR"/>
        </w:rPr>
      </w:pPr>
      <w:r w:rsidRPr="00B271EB">
        <w:rPr>
          <w:rFonts w:ascii="Times New Roman" w:eastAsia="Times New Roman" w:hAnsi="Times New Roman" w:cs="Times New Roman"/>
          <w:sz w:val="24"/>
          <w:szCs w:val="24"/>
          <w:lang w:val="tr-TR"/>
        </w:rPr>
        <w:t xml:space="preserve">Ayrıca, </w:t>
      </w:r>
      <w:r w:rsidRPr="00B271EB">
        <w:rPr>
          <w:rFonts w:ascii="Times New Roman" w:eastAsia="Times New Roman" w:hAnsi="Times New Roman" w:cs="Times New Roman"/>
          <w:sz w:val="24"/>
          <w:szCs w:val="24"/>
          <w:lang w:val="uk-UA"/>
        </w:rPr>
        <w:t xml:space="preserve">Ukrayna’nın sağlık sektörüne yapılan başlıca yabancı </w:t>
      </w:r>
      <w:r w:rsidR="006D3B1B" w:rsidRPr="00B271EB">
        <w:rPr>
          <w:rFonts w:ascii="Times New Roman" w:eastAsia="Times New Roman" w:hAnsi="Times New Roman" w:cs="Times New Roman"/>
          <w:sz w:val="24"/>
          <w:szCs w:val="24"/>
          <w:lang w:val="tr-TR"/>
        </w:rPr>
        <w:t xml:space="preserve">önde gelen </w:t>
      </w:r>
      <w:r w:rsidRPr="00B271EB">
        <w:rPr>
          <w:rFonts w:ascii="Times New Roman" w:eastAsia="Times New Roman" w:hAnsi="Times New Roman" w:cs="Times New Roman"/>
          <w:sz w:val="24"/>
          <w:szCs w:val="24"/>
          <w:lang w:val="uk-UA"/>
        </w:rPr>
        <w:t>yatırım</w:t>
      </w:r>
      <w:r w:rsidR="00B6595C" w:rsidRPr="00B271EB">
        <w:rPr>
          <w:rFonts w:ascii="Times New Roman" w:eastAsia="Times New Roman" w:hAnsi="Times New Roman" w:cs="Times New Roman"/>
          <w:sz w:val="24"/>
          <w:szCs w:val="24"/>
          <w:lang w:val="tr-TR"/>
        </w:rPr>
        <w:t xml:space="preserve"> kuruluşları </w:t>
      </w:r>
      <w:r w:rsidR="007D0F2D" w:rsidRPr="00B271EB">
        <w:rPr>
          <w:rFonts w:ascii="Times New Roman" w:eastAsia="Times New Roman" w:hAnsi="Times New Roman" w:cs="Times New Roman"/>
          <w:sz w:val="24"/>
          <w:szCs w:val="24"/>
          <w:lang w:val="tr-TR"/>
        </w:rPr>
        <w:t>ve ülkeleri</w:t>
      </w:r>
      <w:r w:rsidR="00F36364" w:rsidRPr="00B271EB">
        <w:rPr>
          <w:rFonts w:ascii="Times New Roman" w:eastAsia="Times New Roman" w:hAnsi="Times New Roman" w:cs="Times New Roman"/>
          <w:sz w:val="24"/>
          <w:szCs w:val="24"/>
          <w:lang w:val="tr-TR"/>
        </w:rPr>
        <w:t xml:space="preserve"> aşağıda yer almaktadır</w:t>
      </w:r>
      <w:r w:rsidR="007D0F2D" w:rsidRPr="00B271EB">
        <w:rPr>
          <w:rFonts w:ascii="Times New Roman" w:eastAsia="Times New Roman" w:hAnsi="Times New Roman" w:cs="Times New Roman"/>
          <w:sz w:val="24"/>
          <w:szCs w:val="24"/>
          <w:lang w:val="tr-TR"/>
        </w:rPr>
        <w:t>:</w:t>
      </w:r>
    </w:p>
    <w:p w:rsidR="002E4904" w:rsidRPr="00B271EB" w:rsidRDefault="002E4904" w:rsidP="002E4904">
      <w:pPr>
        <w:shd w:val="clear" w:color="auto" w:fill="FFFFFF"/>
        <w:spacing w:after="0" w:line="240" w:lineRule="auto"/>
        <w:jc w:val="both"/>
        <w:rPr>
          <w:rFonts w:ascii="Times New Roman" w:eastAsia="Times New Roman" w:hAnsi="Times New Roman" w:cs="Times New Roman"/>
          <w:sz w:val="24"/>
          <w:szCs w:val="24"/>
          <w:lang w:val="uk-UA"/>
        </w:rPr>
      </w:pPr>
    </w:p>
    <w:p w:rsidR="002E4904" w:rsidRPr="00B271EB" w:rsidRDefault="002E4904" w:rsidP="00B6595C">
      <w:pPr>
        <w:shd w:val="clear" w:color="auto" w:fill="FFFFFF"/>
        <w:spacing w:after="0" w:line="240" w:lineRule="auto"/>
        <w:ind w:firstLine="720"/>
        <w:jc w:val="both"/>
        <w:rPr>
          <w:rFonts w:ascii="Times New Roman" w:eastAsia="Times New Roman" w:hAnsi="Times New Roman" w:cs="Times New Roman"/>
          <w:b/>
          <w:sz w:val="24"/>
          <w:szCs w:val="24"/>
          <w:lang w:val="tr-TR"/>
        </w:rPr>
      </w:pPr>
      <w:r w:rsidRPr="00B271EB">
        <w:rPr>
          <w:rFonts w:ascii="Times New Roman" w:eastAsia="Times New Roman" w:hAnsi="Times New Roman" w:cs="Times New Roman"/>
          <w:b/>
          <w:sz w:val="24"/>
          <w:szCs w:val="24"/>
          <w:lang w:val="uk-UA"/>
        </w:rPr>
        <w:t>Dünya Bankası</w:t>
      </w:r>
      <w:r w:rsidR="00F12D09" w:rsidRPr="00B271EB">
        <w:rPr>
          <w:rFonts w:ascii="Times New Roman" w:eastAsia="Times New Roman" w:hAnsi="Times New Roman" w:cs="Times New Roman"/>
          <w:b/>
          <w:sz w:val="24"/>
          <w:szCs w:val="24"/>
          <w:lang w:val="tr-TR"/>
        </w:rPr>
        <w:t>:</w:t>
      </w:r>
      <w:r w:rsidR="00B6595C" w:rsidRPr="00B271EB">
        <w:rPr>
          <w:rFonts w:ascii="Times New Roman" w:eastAsia="Times New Roman" w:hAnsi="Times New Roman" w:cs="Times New Roman"/>
          <w:b/>
          <w:sz w:val="24"/>
          <w:szCs w:val="24"/>
          <w:lang w:val="tr-TR"/>
        </w:rPr>
        <w:t xml:space="preserve"> </w:t>
      </w:r>
      <w:r w:rsidRPr="00B271EB">
        <w:rPr>
          <w:rFonts w:ascii="Times New Roman" w:eastAsia="Times New Roman" w:hAnsi="Times New Roman" w:cs="Times New Roman"/>
          <w:sz w:val="24"/>
          <w:szCs w:val="24"/>
          <w:lang w:val="uk-UA"/>
        </w:rPr>
        <w:t>Aralık 2024</w:t>
      </w:r>
      <w:r w:rsidR="00B6595C" w:rsidRPr="00B271EB">
        <w:rPr>
          <w:rFonts w:ascii="Times New Roman" w:eastAsia="Times New Roman" w:hAnsi="Times New Roman" w:cs="Times New Roman"/>
          <w:sz w:val="24"/>
          <w:szCs w:val="24"/>
          <w:lang w:val="tr-TR"/>
        </w:rPr>
        <w:t xml:space="preserve"> yılında </w:t>
      </w:r>
      <w:r w:rsidRPr="00B271EB">
        <w:rPr>
          <w:rFonts w:ascii="Times New Roman" w:eastAsia="Times New Roman" w:hAnsi="Times New Roman" w:cs="Times New Roman"/>
          <w:sz w:val="24"/>
          <w:szCs w:val="24"/>
          <w:lang w:val="uk-UA"/>
        </w:rPr>
        <w:t xml:space="preserve">Dünya Bankası, Ukrayna’daki “Transforming Healthcare through Reform and Investments in Efficiency” (THRIVE) projesi için 454 milyon ABD </w:t>
      </w:r>
      <w:r w:rsidR="00B6595C" w:rsidRPr="00B271EB">
        <w:rPr>
          <w:rFonts w:ascii="Times New Roman" w:eastAsia="Times New Roman" w:hAnsi="Times New Roman" w:cs="Times New Roman"/>
          <w:sz w:val="24"/>
          <w:szCs w:val="24"/>
          <w:lang w:val="tr-TR"/>
        </w:rPr>
        <w:t>D</w:t>
      </w:r>
      <w:r w:rsidRPr="00B271EB">
        <w:rPr>
          <w:rFonts w:ascii="Times New Roman" w:eastAsia="Times New Roman" w:hAnsi="Times New Roman" w:cs="Times New Roman"/>
          <w:sz w:val="24"/>
          <w:szCs w:val="24"/>
          <w:lang w:val="uk-UA"/>
        </w:rPr>
        <w:t>oları tutarında yeni bir destek paketi açıkla</w:t>
      </w:r>
      <w:r w:rsidR="00B6595C" w:rsidRPr="00B271EB">
        <w:rPr>
          <w:rFonts w:ascii="Times New Roman" w:eastAsia="Times New Roman" w:hAnsi="Times New Roman" w:cs="Times New Roman"/>
          <w:sz w:val="24"/>
          <w:szCs w:val="24"/>
          <w:lang w:val="tr-TR"/>
        </w:rPr>
        <w:t>mıştır</w:t>
      </w:r>
    </w:p>
    <w:p w:rsidR="00B6595C" w:rsidRPr="00B271EB" w:rsidRDefault="002E4904" w:rsidP="002E4904">
      <w:pPr>
        <w:shd w:val="clear" w:color="auto" w:fill="FFFFFF"/>
        <w:spacing w:after="0" w:line="240" w:lineRule="auto"/>
        <w:jc w:val="both"/>
        <w:rPr>
          <w:rFonts w:ascii="Times New Roman" w:eastAsia="Times New Roman" w:hAnsi="Times New Roman" w:cs="Times New Roman"/>
          <w:sz w:val="24"/>
          <w:szCs w:val="24"/>
          <w:lang w:val="tr-TR"/>
        </w:rPr>
      </w:pPr>
      <w:r w:rsidRPr="00B271EB">
        <w:rPr>
          <w:rFonts w:ascii="Times New Roman" w:eastAsia="Times New Roman" w:hAnsi="Times New Roman" w:cs="Times New Roman"/>
          <w:sz w:val="24"/>
          <w:szCs w:val="24"/>
          <w:lang w:val="uk-UA"/>
        </w:rPr>
        <w:t>Bu finansman, sağlık sektöründe devlet harcamalarının etkinliğini artırmaya ve sağlık sistemi refor</w:t>
      </w:r>
      <w:r w:rsidR="00B6595C" w:rsidRPr="00B271EB">
        <w:rPr>
          <w:rFonts w:ascii="Times New Roman" w:eastAsia="Times New Roman" w:hAnsi="Times New Roman" w:cs="Times New Roman"/>
          <w:sz w:val="24"/>
          <w:szCs w:val="24"/>
          <w:lang w:val="uk-UA"/>
        </w:rPr>
        <w:t xml:space="preserve">mlarını desteklemeye yöneliktir </w:t>
      </w:r>
      <w:r w:rsidR="00B6595C" w:rsidRPr="00B271EB">
        <w:rPr>
          <w:rFonts w:ascii="Times New Roman" w:eastAsia="Times New Roman" w:hAnsi="Times New Roman" w:cs="Times New Roman"/>
          <w:sz w:val="24"/>
          <w:szCs w:val="24"/>
          <w:lang w:val="tr-TR"/>
        </w:rPr>
        <w:t>(</w:t>
      </w:r>
      <w:hyperlink r:id="rId46" w:history="1">
        <w:r w:rsidR="00B6595C" w:rsidRPr="00B271EB">
          <w:rPr>
            <w:rStyle w:val="Kpr"/>
            <w:rFonts w:ascii="Times New Roman" w:eastAsia="Times New Roman" w:hAnsi="Times New Roman" w:cs="Times New Roman"/>
            <w:color w:val="auto"/>
            <w:sz w:val="24"/>
            <w:szCs w:val="24"/>
            <w:lang w:val="tr-TR"/>
          </w:rPr>
          <w:t>https://www.worldbank.org/en/news/press-release/2024/12/09/ukraine-health-sector-to-strengthen-with-world-bank-support</w:t>
        </w:r>
      </w:hyperlink>
      <w:r w:rsidR="00B6595C" w:rsidRPr="00B271EB">
        <w:rPr>
          <w:rFonts w:ascii="Times New Roman" w:eastAsia="Times New Roman" w:hAnsi="Times New Roman" w:cs="Times New Roman"/>
          <w:sz w:val="24"/>
          <w:szCs w:val="24"/>
          <w:lang w:val="tr-TR"/>
        </w:rPr>
        <w:t>)</w:t>
      </w:r>
    </w:p>
    <w:p w:rsidR="002E4904" w:rsidRPr="00B271EB" w:rsidRDefault="002E4904" w:rsidP="002E4904">
      <w:pPr>
        <w:shd w:val="clear" w:color="auto" w:fill="FFFFFF"/>
        <w:spacing w:after="0" w:line="240" w:lineRule="auto"/>
        <w:jc w:val="both"/>
        <w:rPr>
          <w:rFonts w:ascii="Times New Roman" w:eastAsia="Times New Roman" w:hAnsi="Times New Roman" w:cs="Times New Roman"/>
          <w:sz w:val="24"/>
          <w:szCs w:val="24"/>
          <w:lang w:val="uk-UA"/>
        </w:rPr>
      </w:pPr>
    </w:p>
    <w:p w:rsidR="001B5262" w:rsidRPr="00B271EB" w:rsidRDefault="002E4904" w:rsidP="0095697F">
      <w:pPr>
        <w:shd w:val="clear" w:color="auto" w:fill="FFFFFF"/>
        <w:spacing w:after="0" w:line="240" w:lineRule="auto"/>
        <w:ind w:firstLine="720"/>
        <w:jc w:val="both"/>
        <w:rPr>
          <w:rFonts w:ascii="Times New Roman" w:eastAsia="Times New Roman" w:hAnsi="Times New Roman" w:cs="Times New Roman"/>
          <w:sz w:val="24"/>
          <w:szCs w:val="24"/>
          <w:lang w:val="tr-TR"/>
        </w:rPr>
      </w:pPr>
      <w:r w:rsidRPr="00B271EB">
        <w:rPr>
          <w:rFonts w:ascii="Times New Roman" w:eastAsia="Times New Roman" w:hAnsi="Times New Roman" w:cs="Times New Roman"/>
          <w:b/>
          <w:sz w:val="24"/>
          <w:szCs w:val="24"/>
          <w:lang w:val="uk-UA"/>
        </w:rPr>
        <w:t>Avrupa Birliği</w:t>
      </w:r>
      <w:r w:rsidR="00B6595C" w:rsidRPr="00B271EB">
        <w:rPr>
          <w:rFonts w:ascii="Times New Roman" w:eastAsia="Times New Roman" w:hAnsi="Times New Roman" w:cs="Times New Roman"/>
          <w:b/>
          <w:sz w:val="24"/>
          <w:szCs w:val="24"/>
          <w:lang w:val="tr-TR"/>
        </w:rPr>
        <w:t>:</w:t>
      </w:r>
      <w:r w:rsidR="00B6595C" w:rsidRPr="00B271EB">
        <w:rPr>
          <w:rFonts w:ascii="Times New Roman" w:eastAsia="Times New Roman" w:hAnsi="Times New Roman" w:cs="Times New Roman"/>
          <w:sz w:val="24"/>
          <w:szCs w:val="24"/>
          <w:lang w:val="tr-TR"/>
        </w:rPr>
        <w:t xml:space="preserve"> </w:t>
      </w:r>
      <w:r w:rsidRPr="00B271EB">
        <w:rPr>
          <w:rFonts w:ascii="Times New Roman" w:eastAsia="Times New Roman" w:hAnsi="Times New Roman" w:cs="Times New Roman"/>
          <w:sz w:val="24"/>
          <w:szCs w:val="24"/>
          <w:lang w:val="uk-UA"/>
        </w:rPr>
        <w:t>AB</w:t>
      </w:r>
      <w:r w:rsidR="00B6595C" w:rsidRPr="00B271EB">
        <w:rPr>
          <w:rFonts w:ascii="Times New Roman" w:eastAsia="Times New Roman" w:hAnsi="Times New Roman" w:cs="Times New Roman"/>
          <w:sz w:val="24"/>
          <w:szCs w:val="24"/>
          <w:lang w:val="tr-TR"/>
        </w:rPr>
        <w:t xml:space="preserve"> </w:t>
      </w:r>
      <w:r w:rsidR="0095697F" w:rsidRPr="00B271EB">
        <w:rPr>
          <w:rFonts w:ascii="Times New Roman" w:eastAsia="Times New Roman" w:hAnsi="Times New Roman" w:cs="Times New Roman"/>
          <w:sz w:val="24"/>
          <w:szCs w:val="24"/>
          <w:lang w:val="tr-TR"/>
        </w:rPr>
        <w:t xml:space="preserve">tarafından Ukrayna’ya yönelik </w:t>
      </w:r>
      <w:r w:rsidRPr="00B271EB">
        <w:rPr>
          <w:rFonts w:ascii="Times New Roman" w:eastAsia="Times New Roman" w:hAnsi="Times New Roman" w:cs="Times New Roman"/>
          <w:sz w:val="24"/>
          <w:szCs w:val="24"/>
          <w:lang w:val="uk-UA"/>
        </w:rPr>
        <w:t xml:space="preserve">“Ukraine </w:t>
      </w:r>
      <w:r w:rsidR="0095697F" w:rsidRPr="00B271EB">
        <w:rPr>
          <w:rFonts w:ascii="Times New Roman" w:eastAsia="Times New Roman" w:hAnsi="Times New Roman" w:cs="Times New Roman"/>
          <w:sz w:val="24"/>
          <w:szCs w:val="24"/>
          <w:lang w:val="uk-UA"/>
        </w:rPr>
        <w:t>Investment Framework” programı</w:t>
      </w:r>
      <w:r w:rsidRPr="00B271EB">
        <w:rPr>
          <w:rFonts w:ascii="Times New Roman" w:eastAsia="Times New Roman" w:hAnsi="Times New Roman" w:cs="Times New Roman"/>
          <w:sz w:val="24"/>
          <w:szCs w:val="24"/>
          <w:lang w:val="uk-UA"/>
        </w:rPr>
        <w:t xml:space="preserve"> başlat</w:t>
      </w:r>
      <w:r w:rsidR="00B6595C" w:rsidRPr="00B271EB">
        <w:rPr>
          <w:rFonts w:ascii="Times New Roman" w:eastAsia="Times New Roman" w:hAnsi="Times New Roman" w:cs="Times New Roman"/>
          <w:sz w:val="24"/>
          <w:szCs w:val="24"/>
          <w:lang w:val="tr-TR"/>
        </w:rPr>
        <w:t>ılmıştır</w:t>
      </w:r>
      <w:r w:rsidRPr="00B271EB">
        <w:rPr>
          <w:rFonts w:ascii="Times New Roman" w:eastAsia="Times New Roman" w:hAnsi="Times New Roman" w:cs="Times New Roman"/>
          <w:sz w:val="24"/>
          <w:szCs w:val="24"/>
          <w:lang w:val="uk-UA"/>
        </w:rPr>
        <w:t xml:space="preserve">. Bu program, özellikle sağlık sektörü dahil olmak üzere Ukrayna’nın yeniden inşası ve modernizasyonu </w:t>
      </w:r>
      <w:r w:rsidR="0095697F" w:rsidRPr="00B271EB">
        <w:rPr>
          <w:rFonts w:ascii="Times New Roman" w:eastAsia="Times New Roman" w:hAnsi="Times New Roman" w:cs="Times New Roman"/>
          <w:sz w:val="24"/>
          <w:szCs w:val="24"/>
          <w:lang w:val="tr-TR"/>
        </w:rPr>
        <w:t>öngörmektedir (</w:t>
      </w:r>
      <w:hyperlink r:id="rId47" w:history="1">
        <w:r w:rsidR="0095697F" w:rsidRPr="00B271EB">
          <w:rPr>
            <w:rStyle w:val="Kpr"/>
            <w:rFonts w:ascii="Times New Roman" w:eastAsia="Times New Roman" w:hAnsi="Times New Roman" w:cs="Times New Roman"/>
            <w:color w:val="auto"/>
            <w:sz w:val="24"/>
            <w:szCs w:val="24"/>
            <w:lang w:val="tr-TR"/>
          </w:rPr>
          <w:t>https://enlargement.ec.europa.eu/european-neighbourhood-policy/countries-region/ukraine/ukraine-investment-framework_en</w:t>
        </w:r>
      </w:hyperlink>
      <w:r w:rsidR="0095697F" w:rsidRPr="00B271EB">
        <w:rPr>
          <w:rFonts w:ascii="Times New Roman" w:eastAsia="Times New Roman" w:hAnsi="Times New Roman" w:cs="Times New Roman"/>
          <w:sz w:val="24"/>
          <w:szCs w:val="24"/>
          <w:lang w:val="tr-TR"/>
        </w:rPr>
        <w:t>)</w:t>
      </w:r>
    </w:p>
    <w:p w:rsidR="00424471" w:rsidRPr="00B271EB" w:rsidRDefault="00424471" w:rsidP="0095697F">
      <w:pPr>
        <w:shd w:val="clear" w:color="auto" w:fill="FFFFFF"/>
        <w:spacing w:after="0" w:line="240" w:lineRule="auto"/>
        <w:ind w:firstLine="720"/>
        <w:jc w:val="both"/>
        <w:rPr>
          <w:rFonts w:ascii="Times New Roman" w:eastAsia="Times New Roman" w:hAnsi="Times New Roman" w:cs="Times New Roman"/>
          <w:sz w:val="24"/>
          <w:szCs w:val="24"/>
          <w:lang w:val="tr-TR"/>
        </w:rPr>
      </w:pPr>
    </w:p>
    <w:p w:rsidR="00424471" w:rsidRPr="00B271EB" w:rsidRDefault="00424471" w:rsidP="00651482">
      <w:pPr>
        <w:shd w:val="clear" w:color="auto" w:fill="FFFFFF"/>
        <w:spacing w:after="0" w:line="240" w:lineRule="auto"/>
        <w:ind w:firstLine="720"/>
        <w:jc w:val="both"/>
        <w:rPr>
          <w:rFonts w:ascii="Times New Roman" w:eastAsia="Times New Roman" w:hAnsi="Times New Roman" w:cs="Times New Roman"/>
          <w:sz w:val="24"/>
          <w:szCs w:val="24"/>
          <w:lang w:val="tr-TR"/>
        </w:rPr>
      </w:pPr>
      <w:r w:rsidRPr="00B271EB">
        <w:rPr>
          <w:rFonts w:ascii="Times New Roman" w:eastAsia="Times New Roman" w:hAnsi="Times New Roman" w:cs="Times New Roman"/>
          <w:b/>
          <w:sz w:val="24"/>
          <w:szCs w:val="24"/>
          <w:lang w:val="tr-TR"/>
        </w:rPr>
        <w:t>Japonya Hükümeti Uluslararası İş Birliği Ajansı (JICA)</w:t>
      </w:r>
      <w:r w:rsidRPr="00B271EB">
        <w:rPr>
          <w:rFonts w:ascii="Times New Roman" w:eastAsia="Times New Roman" w:hAnsi="Times New Roman" w:cs="Times New Roman"/>
          <w:b/>
          <w:sz w:val="24"/>
          <w:szCs w:val="24"/>
          <w:lang w:val="uk-UA"/>
        </w:rPr>
        <w:t>:</w:t>
      </w:r>
      <w:r w:rsidRPr="00B271EB">
        <w:rPr>
          <w:rFonts w:ascii="Times New Roman" w:eastAsia="Times New Roman" w:hAnsi="Times New Roman" w:cs="Times New Roman"/>
          <w:sz w:val="24"/>
          <w:szCs w:val="24"/>
          <w:lang w:val="tr-TR"/>
        </w:rPr>
        <w:t xml:space="preserve"> 22 Temmuz 2025 tarihinde Japonya Uluslararası İşbirliği Ajansı (JICA) tarafından Kiev şehrine 2 milyon ABD Doları değerinde rehabilitasyon ekipmanı teslim edilmiştir. Söz konusu teslimat, Japonya hükümeti tarafından başlatılan </w:t>
      </w:r>
      <w:r w:rsidRPr="00B271EB">
        <w:rPr>
          <w:rFonts w:ascii="Times New Roman" w:eastAsia="Times New Roman" w:hAnsi="Times New Roman" w:cs="Times New Roman"/>
          <w:sz w:val="24"/>
          <w:szCs w:val="24"/>
          <w:lang w:val="tr-TR"/>
        </w:rPr>
        <w:lastRenderedPageBreak/>
        <w:t>Ukrayna’nın Acil Yeniden Yapılanma ve Rehabilitasyon Programı kapsamında gerçekleştirilm</w:t>
      </w:r>
      <w:r w:rsidR="00651482" w:rsidRPr="00B271EB">
        <w:rPr>
          <w:rFonts w:ascii="Times New Roman" w:eastAsia="Times New Roman" w:hAnsi="Times New Roman" w:cs="Times New Roman"/>
          <w:sz w:val="24"/>
          <w:szCs w:val="24"/>
          <w:lang w:val="tr-TR"/>
        </w:rPr>
        <w:t>iştir (</w:t>
      </w:r>
      <w:hyperlink r:id="rId48" w:history="1">
        <w:r w:rsidR="00651482" w:rsidRPr="00B271EB">
          <w:rPr>
            <w:rStyle w:val="Kpr"/>
            <w:rFonts w:ascii="Times New Roman" w:eastAsia="Times New Roman" w:hAnsi="Times New Roman" w:cs="Times New Roman"/>
            <w:color w:val="auto"/>
            <w:sz w:val="24"/>
            <w:szCs w:val="24"/>
            <w:lang w:val="tr-TR"/>
          </w:rPr>
          <w:t>https://kyivcity.gov.ua/news/yaponiya_peredala_kiyevu_reabilitatsiyne_obladnannya_na_2_milyoni_dolariv_u_mezhakh_mizhnarodno_programi_vidnovlennya/</w:t>
        </w:r>
      </w:hyperlink>
      <w:r w:rsidR="00651482" w:rsidRPr="00B271EB">
        <w:rPr>
          <w:rFonts w:ascii="Times New Roman" w:eastAsia="Times New Roman" w:hAnsi="Times New Roman" w:cs="Times New Roman"/>
          <w:sz w:val="24"/>
          <w:szCs w:val="24"/>
          <w:lang w:val="tr-TR"/>
        </w:rPr>
        <w:t>).</w:t>
      </w:r>
    </w:p>
    <w:p w:rsidR="00651482" w:rsidRPr="00B271EB" w:rsidRDefault="00651482" w:rsidP="0095697F">
      <w:pPr>
        <w:shd w:val="clear" w:color="auto" w:fill="FFFFFF"/>
        <w:spacing w:after="0" w:line="240" w:lineRule="auto"/>
        <w:ind w:firstLine="720"/>
        <w:jc w:val="both"/>
        <w:rPr>
          <w:rFonts w:ascii="Times New Roman" w:eastAsia="Times New Roman" w:hAnsi="Times New Roman" w:cs="Times New Roman"/>
          <w:sz w:val="24"/>
          <w:szCs w:val="24"/>
          <w:lang w:val="tr-TR"/>
        </w:rPr>
      </w:pPr>
    </w:p>
    <w:p w:rsidR="00760D8D" w:rsidRPr="00B271EB" w:rsidRDefault="00651482" w:rsidP="00651482">
      <w:pPr>
        <w:shd w:val="clear" w:color="auto" w:fill="FFFFFF"/>
        <w:spacing w:after="0" w:line="240" w:lineRule="auto"/>
        <w:ind w:firstLine="720"/>
        <w:jc w:val="both"/>
        <w:rPr>
          <w:rFonts w:ascii="Times New Roman" w:eastAsia="Times New Roman" w:hAnsi="Times New Roman" w:cs="Times New Roman"/>
          <w:sz w:val="24"/>
          <w:szCs w:val="24"/>
          <w:lang w:val="uk-UA"/>
        </w:rPr>
      </w:pPr>
      <w:r w:rsidRPr="00B271EB">
        <w:rPr>
          <w:rFonts w:ascii="Times New Roman" w:eastAsia="Times New Roman" w:hAnsi="Times New Roman" w:cs="Times New Roman"/>
          <w:b/>
          <w:sz w:val="24"/>
          <w:szCs w:val="24"/>
          <w:lang w:val="tr-TR"/>
        </w:rPr>
        <w:t>Fransa:</w:t>
      </w:r>
      <w:r w:rsidRPr="00B271EB">
        <w:rPr>
          <w:rFonts w:ascii="Times New Roman" w:eastAsia="Times New Roman" w:hAnsi="Times New Roman" w:cs="Times New Roman"/>
          <w:sz w:val="24"/>
          <w:szCs w:val="24"/>
          <w:lang w:val="tr-TR"/>
        </w:rPr>
        <w:t xml:space="preserve"> 1 Nisan 2025 tarihinde Ukrayna ve Fransa</w:t>
      </w:r>
      <w:r w:rsidRPr="00B271EB">
        <w:rPr>
          <w:rFonts w:ascii="Times New Roman" w:eastAsia="Times New Roman" w:hAnsi="Times New Roman" w:cs="Times New Roman"/>
          <w:sz w:val="24"/>
          <w:szCs w:val="24"/>
          <w:lang w:val="uk-UA"/>
        </w:rPr>
        <w:t xml:space="preserve"> </w:t>
      </w:r>
      <w:r w:rsidRPr="00B271EB">
        <w:rPr>
          <w:rFonts w:ascii="Times New Roman" w:eastAsia="Times New Roman" w:hAnsi="Times New Roman" w:cs="Times New Roman"/>
          <w:sz w:val="24"/>
          <w:szCs w:val="24"/>
          <w:lang w:val="tr-TR"/>
        </w:rPr>
        <w:t>hükümet</w:t>
      </w:r>
      <w:r w:rsidR="00760D8D" w:rsidRPr="00B271EB">
        <w:rPr>
          <w:rFonts w:ascii="Times New Roman" w:eastAsia="Times New Roman" w:hAnsi="Times New Roman" w:cs="Times New Roman"/>
          <w:sz w:val="24"/>
          <w:szCs w:val="24"/>
          <w:lang w:val="tr-TR"/>
        </w:rPr>
        <w:t>leri</w:t>
      </w:r>
      <w:r w:rsidRPr="00B271EB">
        <w:rPr>
          <w:rFonts w:ascii="Times New Roman" w:eastAsia="Times New Roman" w:hAnsi="Times New Roman" w:cs="Times New Roman"/>
          <w:sz w:val="24"/>
          <w:szCs w:val="24"/>
          <w:lang w:val="tr-TR"/>
        </w:rPr>
        <w:t xml:space="preserve"> tarafından, Ukrayna’nın sağlık sektörün</w:t>
      </w:r>
      <w:r w:rsidR="00760D8D" w:rsidRPr="00B271EB">
        <w:rPr>
          <w:rFonts w:ascii="Times New Roman" w:eastAsia="Times New Roman" w:hAnsi="Times New Roman" w:cs="Times New Roman"/>
          <w:sz w:val="24"/>
          <w:szCs w:val="24"/>
          <w:lang w:val="tr-TR"/>
        </w:rPr>
        <w:t>e yönelik</w:t>
      </w:r>
      <w:r w:rsidRPr="00B271EB">
        <w:rPr>
          <w:rFonts w:ascii="Times New Roman" w:eastAsia="Times New Roman" w:hAnsi="Times New Roman" w:cs="Times New Roman"/>
          <w:sz w:val="24"/>
          <w:szCs w:val="24"/>
          <w:lang w:val="tr-TR"/>
        </w:rPr>
        <w:t xml:space="preserve"> toplam 51,2 milyon Euro değerinde 7 anlaşma imzalanmıştır. </w:t>
      </w:r>
      <w:r w:rsidR="00760D8D" w:rsidRPr="00B271EB">
        <w:rPr>
          <w:rFonts w:ascii="Times New Roman" w:eastAsia="Times New Roman" w:hAnsi="Times New Roman" w:cs="Times New Roman"/>
          <w:sz w:val="24"/>
          <w:szCs w:val="24"/>
          <w:lang w:val="tr-TR"/>
        </w:rPr>
        <w:t>Söz konusu anlaşmalar kapsamında yer alan projeler, Fransa hükümeti tarafından finanse edilecek ve Fransız sağlık şirketleri ara</w:t>
      </w:r>
      <w:r w:rsidR="0090781B" w:rsidRPr="00B271EB">
        <w:rPr>
          <w:rFonts w:ascii="Times New Roman" w:eastAsia="Times New Roman" w:hAnsi="Times New Roman" w:cs="Times New Roman"/>
          <w:sz w:val="24"/>
          <w:szCs w:val="24"/>
          <w:lang w:val="tr-TR"/>
        </w:rPr>
        <w:t xml:space="preserve">cılığıyla hayata geçirilecektir </w:t>
      </w:r>
      <w:r w:rsidR="00760D8D" w:rsidRPr="00B271EB">
        <w:rPr>
          <w:rFonts w:ascii="Times New Roman" w:eastAsia="Times New Roman" w:hAnsi="Times New Roman" w:cs="Times New Roman"/>
          <w:sz w:val="24"/>
          <w:szCs w:val="24"/>
          <w:lang w:val="uk-UA"/>
        </w:rPr>
        <w:t>(</w:t>
      </w:r>
      <w:hyperlink r:id="rId49" w:history="1">
        <w:r w:rsidR="00760D8D" w:rsidRPr="00B271EB">
          <w:rPr>
            <w:rStyle w:val="Kpr"/>
            <w:rFonts w:ascii="Times New Roman" w:eastAsia="Times New Roman" w:hAnsi="Times New Roman" w:cs="Times New Roman"/>
            <w:color w:val="auto"/>
            <w:sz w:val="24"/>
            <w:szCs w:val="24"/>
            <w:lang w:val="uk-UA"/>
          </w:rPr>
          <w:t>https://me.gov.ua/News/Detail/e7f4d149-f42a-4094-a515-382057dc9ceb</w:t>
        </w:r>
      </w:hyperlink>
      <w:r w:rsidR="00760D8D" w:rsidRPr="00B271EB">
        <w:rPr>
          <w:rFonts w:ascii="Times New Roman" w:eastAsia="Times New Roman" w:hAnsi="Times New Roman" w:cs="Times New Roman"/>
          <w:sz w:val="24"/>
          <w:szCs w:val="24"/>
          <w:lang w:val="uk-UA"/>
        </w:rPr>
        <w:t>).</w:t>
      </w:r>
    </w:p>
    <w:p w:rsidR="00760D8D" w:rsidRPr="00B271EB" w:rsidRDefault="00760D8D" w:rsidP="00495A36">
      <w:pPr>
        <w:shd w:val="clear" w:color="auto" w:fill="FFFFFF"/>
        <w:spacing w:after="0" w:line="240" w:lineRule="auto"/>
        <w:ind w:firstLine="720"/>
        <w:jc w:val="both"/>
        <w:rPr>
          <w:rFonts w:ascii="Times New Roman" w:eastAsia="Times New Roman" w:hAnsi="Times New Roman" w:cs="Times New Roman"/>
          <w:b/>
          <w:sz w:val="24"/>
          <w:szCs w:val="24"/>
        </w:rPr>
      </w:pPr>
    </w:p>
    <w:p w:rsidR="004278CF" w:rsidRPr="00B271EB" w:rsidRDefault="0095697F" w:rsidP="00495A36">
      <w:pPr>
        <w:shd w:val="clear" w:color="auto" w:fill="FFFFFF"/>
        <w:spacing w:after="0" w:line="240" w:lineRule="auto"/>
        <w:ind w:firstLine="720"/>
        <w:jc w:val="both"/>
        <w:rPr>
          <w:rFonts w:ascii="Times New Roman" w:eastAsia="Times New Roman" w:hAnsi="Times New Roman" w:cs="Times New Roman"/>
          <w:sz w:val="24"/>
          <w:szCs w:val="24"/>
        </w:rPr>
      </w:pPr>
      <w:r w:rsidRPr="00B271EB">
        <w:rPr>
          <w:rFonts w:ascii="Times New Roman" w:eastAsia="Times New Roman" w:hAnsi="Times New Roman" w:cs="Times New Roman"/>
          <w:b/>
          <w:sz w:val="24"/>
          <w:szCs w:val="24"/>
        </w:rPr>
        <w:t>Çekya</w:t>
      </w:r>
      <w:r w:rsidR="00495A36" w:rsidRPr="00B271EB">
        <w:rPr>
          <w:rFonts w:ascii="Times New Roman" w:eastAsia="Times New Roman" w:hAnsi="Times New Roman" w:cs="Times New Roman"/>
          <w:sz w:val="24"/>
          <w:szCs w:val="24"/>
        </w:rPr>
        <w:t>:</w:t>
      </w:r>
      <w:r w:rsidRPr="00B271EB">
        <w:rPr>
          <w:rFonts w:ascii="Times New Roman" w:eastAsia="Times New Roman" w:hAnsi="Times New Roman" w:cs="Times New Roman"/>
          <w:sz w:val="24"/>
          <w:szCs w:val="24"/>
        </w:rPr>
        <w:t xml:space="preserve"> </w:t>
      </w:r>
      <w:r w:rsidR="00F12D09" w:rsidRPr="00B271EB">
        <w:rPr>
          <w:rFonts w:ascii="Times New Roman" w:eastAsia="Times New Roman" w:hAnsi="Times New Roman" w:cs="Times New Roman"/>
          <w:sz w:val="24"/>
          <w:szCs w:val="24"/>
        </w:rPr>
        <w:t xml:space="preserve">02 Nisan 2025 tarihinde Kiev’de düzenlenen “CZ-UA: Healthcare Partnership Opportunities” Ukrayna-Çekya Sağlık İş Forumunda Çekya tarafından, </w:t>
      </w:r>
      <w:r w:rsidRPr="00B271EB">
        <w:rPr>
          <w:rFonts w:ascii="Times New Roman" w:eastAsia="Times New Roman" w:hAnsi="Times New Roman" w:cs="Times New Roman"/>
          <w:sz w:val="24"/>
          <w:szCs w:val="24"/>
        </w:rPr>
        <w:t xml:space="preserve">Ukraine Facility kapsamında Ukrayna’nın sağlık sektörüne 100 milyon Euro tutarındaki yatırım </w:t>
      </w:r>
      <w:r w:rsidR="00F12D09" w:rsidRPr="00B271EB">
        <w:rPr>
          <w:rFonts w:ascii="Times New Roman" w:eastAsia="Times New Roman" w:hAnsi="Times New Roman" w:cs="Times New Roman"/>
          <w:sz w:val="24"/>
          <w:szCs w:val="24"/>
        </w:rPr>
        <w:t>duyurulmuştur</w:t>
      </w:r>
      <w:r w:rsidRPr="00B271EB">
        <w:rPr>
          <w:rFonts w:ascii="Times New Roman" w:eastAsia="Times New Roman" w:hAnsi="Times New Roman" w:cs="Times New Roman"/>
          <w:sz w:val="24"/>
          <w:szCs w:val="24"/>
        </w:rPr>
        <w:t>. Bu yatırım, Ukrayna’nın 7 bölgesinde bulunan 13 hastaneyi kapsamaktadır (</w:t>
      </w:r>
      <w:hyperlink r:id="rId50" w:history="1">
        <w:r w:rsidRPr="00B271EB">
          <w:rPr>
            <w:rStyle w:val="Kpr"/>
            <w:rFonts w:ascii="Times New Roman" w:eastAsia="Times New Roman" w:hAnsi="Times New Roman" w:cs="Times New Roman"/>
            <w:color w:val="auto"/>
            <w:sz w:val="24"/>
            <w:szCs w:val="24"/>
          </w:rPr>
          <w:t>https://moz.gov.ua/uk/chehiya-investuye-v-ukrayinsku-medicinu-100-mln-yevro-na-onovlennya-likaren-u-mezhah-ukraine-facility</w:t>
        </w:r>
      </w:hyperlink>
      <w:r w:rsidRPr="00B271EB">
        <w:rPr>
          <w:rFonts w:ascii="Times New Roman" w:eastAsia="Times New Roman" w:hAnsi="Times New Roman" w:cs="Times New Roman"/>
          <w:sz w:val="24"/>
          <w:szCs w:val="24"/>
        </w:rPr>
        <w:t>)</w:t>
      </w:r>
    </w:p>
    <w:p w:rsidR="0095697F" w:rsidRPr="00B271EB" w:rsidRDefault="0095697F" w:rsidP="0095697F">
      <w:pPr>
        <w:shd w:val="clear" w:color="auto" w:fill="FFFFFF"/>
        <w:spacing w:after="0" w:line="240" w:lineRule="auto"/>
        <w:jc w:val="both"/>
        <w:rPr>
          <w:rFonts w:ascii="Times New Roman" w:eastAsia="Times New Roman" w:hAnsi="Times New Roman" w:cs="Times New Roman"/>
          <w:sz w:val="24"/>
          <w:szCs w:val="24"/>
        </w:rPr>
      </w:pPr>
    </w:p>
    <w:p w:rsidR="004278CF" w:rsidRPr="00B271EB" w:rsidRDefault="00BA4174" w:rsidP="003506EC">
      <w:pPr>
        <w:shd w:val="clear" w:color="auto" w:fill="FFFFFF"/>
        <w:spacing w:after="0" w:line="240" w:lineRule="auto"/>
        <w:ind w:firstLine="720"/>
        <w:jc w:val="both"/>
        <w:rPr>
          <w:rFonts w:ascii="Times New Roman" w:eastAsia="Times New Roman" w:hAnsi="Times New Roman" w:cs="Times New Roman"/>
          <w:sz w:val="24"/>
          <w:szCs w:val="24"/>
        </w:rPr>
      </w:pPr>
      <w:r w:rsidRPr="00B271EB">
        <w:rPr>
          <w:rFonts w:ascii="Times New Roman" w:eastAsia="Times New Roman" w:hAnsi="Times New Roman" w:cs="Times New Roman"/>
          <w:b/>
          <w:sz w:val="24"/>
          <w:szCs w:val="24"/>
          <w:lang w:val="tr-TR"/>
        </w:rPr>
        <w:t>İsviçre:</w:t>
      </w:r>
      <w:r w:rsidRPr="00B271EB">
        <w:rPr>
          <w:rFonts w:ascii="Times New Roman" w:eastAsia="Times New Roman" w:hAnsi="Times New Roman" w:cs="Times New Roman"/>
          <w:sz w:val="24"/>
          <w:szCs w:val="24"/>
          <w:lang w:val="tr-TR"/>
        </w:rPr>
        <w:t xml:space="preserve"> </w:t>
      </w:r>
      <w:r w:rsidRPr="00B271EB">
        <w:rPr>
          <w:rFonts w:ascii="Times New Roman" w:eastAsia="Times New Roman" w:hAnsi="Times New Roman" w:cs="Times New Roman"/>
          <w:sz w:val="24"/>
          <w:szCs w:val="24"/>
        </w:rPr>
        <w:t>02 Eylül 2025 tarihinde Ukrayna Başbakanı Yuliya Svırıdenko, İsviçre’nin özel temsilcisi Jacques Gerber ile yaptığı görüşmenin ardından Ukrayna ile İsviçre’nin 12 ortak projeyi hayata geçireceğini açıklamıştır. Bu projeler arasında öncelikli alan, sağlık sisteminin modernizasyonu olacaktır. Toplam yatırım tutarı 93 milyon İsviçre Frangını aşmaktadır. Girişim kapsamında 600 m²’den fazla alanın kapsamlı yenilenmesi, radyoterapi için modern ekipmanla donatılması ve kapsayıcı, enerji verimli bir altyapının oluşturulması planlanmaktadır (</w:t>
      </w:r>
      <w:hyperlink r:id="rId51" w:history="1">
        <w:r w:rsidRPr="00B271EB">
          <w:rPr>
            <w:rStyle w:val="Kpr"/>
            <w:rFonts w:ascii="Times New Roman" w:eastAsia="Times New Roman" w:hAnsi="Times New Roman" w:cs="Times New Roman"/>
            <w:color w:val="auto"/>
            <w:sz w:val="24"/>
            <w:szCs w:val="24"/>
          </w:rPr>
          <w:t>https://thepharma.media/uk/news/39500-sveicariya-investuje-u-rozvitok-oxoroni-zdorovya-ta-socialnoyi-sferi-v-ukrayini-02092025</w:t>
        </w:r>
      </w:hyperlink>
      <w:r w:rsidRPr="00B271EB">
        <w:rPr>
          <w:rFonts w:ascii="Times New Roman" w:eastAsia="Times New Roman" w:hAnsi="Times New Roman" w:cs="Times New Roman"/>
          <w:sz w:val="24"/>
          <w:szCs w:val="24"/>
        </w:rPr>
        <w:t>)</w:t>
      </w:r>
    </w:p>
    <w:p w:rsidR="00B95C0B" w:rsidRPr="00B271EB" w:rsidRDefault="00B95C0B" w:rsidP="009C492C">
      <w:pPr>
        <w:shd w:val="clear" w:color="auto" w:fill="FFFFFF"/>
        <w:spacing w:after="0" w:line="240" w:lineRule="auto"/>
        <w:jc w:val="both"/>
        <w:rPr>
          <w:rFonts w:ascii="Times New Roman" w:eastAsia="Times New Roman" w:hAnsi="Times New Roman" w:cs="Times New Roman"/>
          <w:sz w:val="24"/>
          <w:szCs w:val="24"/>
        </w:rPr>
      </w:pPr>
    </w:p>
    <w:p w:rsidR="001B5262" w:rsidRPr="00B271EB" w:rsidRDefault="001B5262" w:rsidP="009C492C">
      <w:pPr>
        <w:shd w:val="clear" w:color="auto" w:fill="FFFFFF"/>
        <w:spacing w:after="0" w:line="240" w:lineRule="auto"/>
        <w:jc w:val="both"/>
        <w:rPr>
          <w:rFonts w:ascii="Times New Roman" w:eastAsia="Times New Roman" w:hAnsi="Times New Roman" w:cs="Times New Roman"/>
          <w:sz w:val="24"/>
          <w:szCs w:val="24"/>
        </w:rPr>
      </w:pPr>
    </w:p>
    <w:p w:rsidR="00C010E9" w:rsidRPr="00B271EB" w:rsidRDefault="00C010E9" w:rsidP="00442E88">
      <w:pPr>
        <w:pStyle w:val="ListeParagraf"/>
        <w:numPr>
          <w:ilvl w:val="0"/>
          <w:numId w:val="2"/>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Devlet ve özel hastaneler ile distribütör, satın almacı, ecza deposu ve toptancıların iletişim bilgileri</w:t>
      </w:r>
    </w:p>
    <w:p w:rsidR="00307C3D" w:rsidRPr="00B271EB" w:rsidRDefault="00307C3D" w:rsidP="009C492C">
      <w:pPr>
        <w:shd w:val="clear" w:color="auto" w:fill="FFFFFF"/>
        <w:spacing w:after="0" w:line="240" w:lineRule="auto"/>
        <w:jc w:val="both"/>
        <w:rPr>
          <w:rFonts w:ascii="Times New Roman" w:eastAsia="Times New Roman" w:hAnsi="Times New Roman" w:cs="Times New Roman"/>
          <w:sz w:val="24"/>
          <w:szCs w:val="24"/>
        </w:rPr>
      </w:pPr>
    </w:p>
    <w:p w:rsidR="008F474A" w:rsidRPr="00B271EB" w:rsidRDefault="008F474A" w:rsidP="008F474A">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Ukrayna’nın </w:t>
      </w:r>
      <w:r w:rsidRPr="00B271EB">
        <w:rPr>
          <w:rFonts w:ascii="Times New Roman" w:eastAsia="Times New Roman" w:hAnsi="Times New Roman" w:cs="Times New Roman"/>
          <w:sz w:val="24"/>
          <w:szCs w:val="24"/>
          <w:lang w:val="tr-TR"/>
        </w:rPr>
        <w:t xml:space="preserve">devlet ve </w:t>
      </w:r>
      <w:r w:rsidRPr="00B271EB">
        <w:rPr>
          <w:rFonts w:ascii="Times New Roman" w:eastAsia="Times New Roman" w:hAnsi="Times New Roman" w:cs="Times New Roman"/>
          <w:sz w:val="24"/>
          <w:szCs w:val="24"/>
        </w:rPr>
        <w:t>akredite edilmiş sağlık kurumlarının listesine, Ukrayna Sağlık Bakanlığı’nın resmi internet sitesi üzerinden aşağıdaki bağlantı aracılığıyla ulaşmak mümkün:</w:t>
      </w:r>
    </w:p>
    <w:p w:rsidR="008F474A" w:rsidRPr="00B271EB" w:rsidRDefault="008F474A" w:rsidP="008F474A">
      <w:pPr>
        <w:shd w:val="clear" w:color="auto" w:fill="FFFFFF"/>
        <w:spacing w:after="0" w:line="240" w:lineRule="auto"/>
        <w:jc w:val="both"/>
        <w:rPr>
          <w:rFonts w:ascii="Times New Roman" w:eastAsia="Times New Roman" w:hAnsi="Times New Roman" w:cs="Times New Roman"/>
          <w:sz w:val="24"/>
          <w:szCs w:val="24"/>
        </w:rPr>
      </w:pPr>
    </w:p>
    <w:p w:rsidR="000C61F4" w:rsidRPr="00B271EB" w:rsidRDefault="00AA5172" w:rsidP="008F474A">
      <w:pPr>
        <w:shd w:val="clear" w:color="auto" w:fill="FFFFFF"/>
        <w:spacing w:after="0" w:line="240" w:lineRule="auto"/>
        <w:ind w:firstLine="360"/>
        <w:jc w:val="both"/>
        <w:rPr>
          <w:rFonts w:ascii="Times New Roman" w:eastAsia="Times New Roman" w:hAnsi="Times New Roman" w:cs="Times New Roman"/>
          <w:sz w:val="24"/>
          <w:szCs w:val="24"/>
        </w:rPr>
      </w:pPr>
      <w:hyperlink r:id="rId52" w:history="1">
        <w:r w:rsidR="008F474A" w:rsidRPr="00B271EB">
          <w:rPr>
            <w:rStyle w:val="Kpr"/>
            <w:rFonts w:ascii="Times New Roman" w:eastAsia="Times New Roman" w:hAnsi="Times New Roman" w:cs="Times New Roman"/>
            <w:color w:val="auto"/>
            <w:sz w:val="24"/>
            <w:szCs w:val="24"/>
          </w:rPr>
          <w:t>https://moz.gov.ua/uk/perelik-akreditovanih-zakladiv-ohoroni-zdorov-ya</w:t>
        </w:r>
      </w:hyperlink>
    </w:p>
    <w:p w:rsidR="008F474A" w:rsidRPr="00B271EB" w:rsidRDefault="008F474A" w:rsidP="00100C28">
      <w:pPr>
        <w:shd w:val="clear" w:color="auto" w:fill="FFFFFF"/>
        <w:spacing w:after="0" w:line="240" w:lineRule="auto"/>
        <w:ind w:firstLine="360"/>
        <w:jc w:val="both"/>
        <w:rPr>
          <w:rFonts w:ascii="Times New Roman" w:eastAsia="Times New Roman" w:hAnsi="Times New Roman" w:cs="Times New Roman"/>
          <w:sz w:val="24"/>
          <w:szCs w:val="24"/>
        </w:rPr>
      </w:pPr>
    </w:p>
    <w:p w:rsidR="00442E88" w:rsidRPr="00B271EB" w:rsidRDefault="00F536E7" w:rsidP="00100C28">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Bunun dışında, Ukrayna önde gelen </w:t>
      </w:r>
      <w:r w:rsidR="00100C28" w:rsidRPr="00B271EB">
        <w:rPr>
          <w:rFonts w:ascii="Times New Roman" w:eastAsia="Times New Roman" w:hAnsi="Times New Roman" w:cs="Times New Roman"/>
          <w:sz w:val="24"/>
          <w:szCs w:val="24"/>
        </w:rPr>
        <w:t xml:space="preserve"> özel hastaneleri, eczane depoları ve ithalatçı firmalara ait listeler, söz konusu raporun ekinde yer almaktadır.</w:t>
      </w:r>
    </w:p>
    <w:p w:rsidR="00442E88" w:rsidRPr="00B271EB" w:rsidRDefault="00442E88" w:rsidP="009C492C">
      <w:pPr>
        <w:shd w:val="clear" w:color="auto" w:fill="FFFFFF"/>
        <w:spacing w:after="0" w:line="240" w:lineRule="auto"/>
        <w:jc w:val="both"/>
        <w:rPr>
          <w:rFonts w:ascii="Times New Roman" w:eastAsia="Times New Roman" w:hAnsi="Times New Roman" w:cs="Times New Roman"/>
          <w:sz w:val="24"/>
          <w:szCs w:val="24"/>
        </w:rPr>
      </w:pPr>
    </w:p>
    <w:p w:rsidR="00C010E9" w:rsidRPr="00B271EB" w:rsidRDefault="00C010E9" w:rsidP="00F536E7">
      <w:pPr>
        <w:pStyle w:val="ListeParagraf"/>
        <w:numPr>
          <w:ilvl w:val="0"/>
          <w:numId w:val="2"/>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Heyet organizasyonu için önerilebilecek PR firmaları</w:t>
      </w:r>
    </w:p>
    <w:p w:rsidR="00F536E7" w:rsidRPr="00B271EB" w:rsidRDefault="00F536E7" w:rsidP="009C492C">
      <w:pPr>
        <w:shd w:val="clear" w:color="auto" w:fill="FFFFFF"/>
        <w:spacing w:after="0" w:line="240" w:lineRule="auto"/>
        <w:jc w:val="both"/>
        <w:rPr>
          <w:rFonts w:ascii="Times New Roman" w:eastAsia="Times New Roman" w:hAnsi="Times New Roman" w:cs="Times New Roman"/>
          <w:sz w:val="24"/>
          <w:szCs w:val="24"/>
        </w:rPr>
      </w:pPr>
    </w:p>
    <w:p w:rsidR="00F536E7" w:rsidRPr="00B271EB" w:rsidRDefault="00871EFB" w:rsidP="00695E9A">
      <w:pPr>
        <w:shd w:val="clear" w:color="auto" w:fill="FFFFFF"/>
        <w:spacing w:after="0" w:line="240" w:lineRule="auto"/>
        <w:ind w:firstLine="360"/>
        <w:jc w:val="both"/>
        <w:rPr>
          <w:rFonts w:ascii="Times New Roman" w:eastAsia="Times New Roman" w:hAnsi="Times New Roman" w:cs="Times New Roman"/>
          <w:sz w:val="24"/>
          <w:szCs w:val="24"/>
          <w:lang w:val="tr-TR"/>
        </w:rPr>
      </w:pPr>
      <w:r w:rsidRPr="00B271EB">
        <w:rPr>
          <w:rFonts w:ascii="Times New Roman" w:eastAsia="Times New Roman" w:hAnsi="Times New Roman" w:cs="Times New Roman"/>
          <w:sz w:val="24"/>
          <w:szCs w:val="24"/>
          <w:lang w:val="tr-TR"/>
        </w:rPr>
        <w:t xml:space="preserve">Açık kaynaklarda yer alan bilgilere göre, </w:t>
      </w:r>
      <w:r w:rsidR="00695E9A" w:rsidRPr="00B271EB">
        <w:rPr>
          <w:rFonts w:ascii="Times New Roman" w:eastAsia="Times New Roman" w:hAnsi="Times New Roman" w:cs="Times New Roman"/>
          <w:sz w:val="24"/>
          <w:szCs w:val="24"/>
          <w:lang w:val="tr-TR"/>
        </w:rPr>
        <w:t>Ukrayna’da faaliyet gösteren etkinlik ve heyet organizasyonuna yönelik PR firmaları aşağıda listelenmektedir</w:t>
      </w:r>
      <w:r w:rsidRPr="00B271EB">
        <w:rPr>
          <w:rFonts w:ascii="Times New Roman" w:eastAsia="Times New Roman" w:hAnsi="Times New Roman" w:cs="Times New Roman"/>
          <w:sz w:val="24"/>
          <w:szCs w:val="24"/>
          <w:lang w:val="tr-TR"/>
        </w:rPr>
        <w:t>:</w:t>
      </w:r>
    </w:p>
    <w:p w:rsidR="00871EFB" w:rsidRPr="00B271EB" w:rsidRDefault="00871EFB" w:rsidP="009C492C">
      <w:pPr>
        <w:shd w:val="clear" w:color="auto" w:fill="FFFFFF"/>
        <w:spacing w:after="0" w:line="240" w:lineRule="auto"/>
        <w:jc w:val="both"/>
        <w:rPr>
          <w:rFonts w:ascii="Times New Roman" w:eastAsia="Times New Roman" w:hAnsi="Times New Roman" w:cs="Times New Roman"/>
          <w:sz w:val="24"/>
          <w:szCs w:val="24"/>
          <w:lang w:val="tr-TR"/>
        </w:rPr>
      </w:pPr>
    </w:p>
    <w:p w:rsidR="00871EFB" w:rsidRPr="00B271EB" w:rsidRDefault="00871EFB" w:rsidP="009C492C">
      <w:pPr>
        <w:pStyle w:val="ListeParagraf"/>
        <w:numPr>
          <w:ilvl w:val="0"/>
          <w:numId w:val="4"/>
        </w:numPr>
        <w:shd w:val="clear" w:color="auto" w:fill="FFFFFF"/>
        <w:spacing w:after="0" w:line="240" w:lineRule="auto"/>
        <w:jc w:val="both"/>
        <w:rPr>
          <w:rFonts w:ascii="Times New Roman" w:eastAsia="Times New Roman" w:hAnsi="Times New Roman" w:cs="Times New Roman"/>
          <w:b/>
          <w:sz w:val="24"/>
          <w:szCs w:val="24"/>
          <w:lang w:val="tr-TR"/>
        </w:rPr>
      </w:pPr>
      <w:r w:rsidRPr="00B271EB">
        <w:rPr>
          <w:rFonts w:ascii="Times New Roman" w:eastAsia="Times New Roman" w:hAnsi="Times New Roman" w:cs="Times New Roman"/>
          <w:b/>
          <w:sz w:val="24"/>
          <w:szCs w:val="24"/>
          <w:lang w:val="tr-TR"/>
        </w:rPr>
        <w:t>WARTO PR firması</w:t>
      </w:r>
    </w:p>
    <w:p w:rsidR="00871EFB" w:rsidRPr="00B271EB" w:rsidRDefault="00871EFB" w:rsidP="00871EFB">
      <w:pPr>
        <w:pStyle w:val="ListeParagraf"/>
        <w:shd w:val="clear" w:color="auto" w:fill="FFFFFF"/>
        <w:spacing w:after="0" w:line="240" w:lineRule="auto"/>
        <w:jc w:val="both"/>
        <w:rPr>
          <w:rFonts w:ascii="Times New Roman" w:eastAsia="Times New Roman" w:hAnsi="Times New Roman" w:cs="Times New Roman"/>
          <w:sz w:val="24"/>
          <w:szCs w:val="24"/>
          <w:lang w:val="tr-TR"/>
        </w:rPr>
      </w:pPr>
      <w:r w:rsidRPr="00B271EB">
        <w:rPr>
          <w:rFonts w:ascii="Times New Roman" w:eastAsia="Times New Roman" w:hAnsi="Times New Roman" w:cs="Times New Roman"/>
          <w:sz w:val="24"/>
          <w:szCs w:val="24"/>
          <w:lang w:val="tr-TR"/>
        </w:rPr>
        <w:t>Firmanın web-sitesi:</w:t>
      </w:r>
      <w:r w:rsidRPr="00B271EB">
        <w:rPr>
          <w:rFonts w:ascii="Times New Roman" w:eastAsia="Times New Roman" w:hAnsi="Times New Roman" w:cs="Times New Roman"/>
          <w:sz w:val="24"/>
          <w:szCs w:val="24"/>
          <w:lang w:val="uk-UA"/>
        </w:rPr>
        <w:t xml:space="preserve"> </w:t>
      </w:r>
      <w:hyperlink r:id="rId53" w:history="1">
        <w:r w:rsidRPr="00B271EB">
          <w:rPr>
            <w:rStyle w:val="Kpr"/>
            <w:rFonts w:ascii="Times New Roman" w:eastAsia="Times New Roman" w:hAnsi="Times New Roman" w:cs="Times New Roman"/>
            <w:color w:val="auto"/>
            <w:sz w:val="24"/>
            <w:szCs w:val="24"/>
            <w:lang w:val="tr-TR"/>
          </w:rPr>
          <w:t>https://www.warto.com.ua/en/services/event/</w:t>
        </w:r>
      </w:hyperlink>
    </w:p>
    <w:p w:rsidR="00871EFB" w:rsidRPr="00B271EB" w:rsidRDefault="00871EFB" w:rsidP="00871EFB">
      <w:pPr>
        <w:pStyle w:val="ListeParagraf"/>
        <w:shd w:val="clear" w:color="auto" w:fill="FFFFFF"/>
        <w:spacing w:after="0" w:line="240" w:lineRule="auto"/>
        <w:jc w:val="both"/>
        <w:rPr>
          <w:rFonts w:ascii="Times New Roman" w:eastAsia="Times New Roman" w:hAnsi="Times New Roman" w:cs="Times New Roman"/>
          <w:sz w:val="24"/>
          <w:szCs w:val="24"/>
          <w:lang w:val="tr-TR"/>
        </w:rPr>
      </w:pPr>
    </w:p>
    <w:p w:rsidR="00871EFB" w:rsidRPr="00B271EB" w:rsidRDefault="00871EFB" w:rsidP="00871EFB">
      <w:pPr>
        <w:pStyle w:val="ListeParagraf"/>
        <w:numPr>
          <w:ilvl w:val="0"/>
          <w:numId w:val="4"/>
        </w:numPr>
        <w:shd w:val="clear" w:color="auto" w:fill="FFFFFF"/>
        <w:spacing w:after="0" w:line="240" w:lineRule="auto"/>
        <w:jc w:val="both"/>
        <w:rPr>
          <w:rFonts w:ascii="Times New Roman" w:eastAsia="Times New Roman" w:hAnsi="Times New Roman" w:cs="Times New Roman"/>
          <w:b/>
          <w:sz w:val="24"/>
          <w:szCs w:val="24"/>
          <w:lang w:val="tr-TR"/>
        </w:rPr>
      </w:pPr>
      <w:r w:rsidRPr="00B271EB">
        <w:rPr>
          <w:rFonts w:ascii="Times New Roman" w:eastAsia="Times New Roman" w:hAnsi="Times New Roman" w:cs="Times New Roman"/>
          <w:b/>
          <w:sz w:val="24"/>
          <w:szCs w:val="24"/>
          <w:lang w:val="tr-TR"/>
        </w:rPr>
        <w:t>Mainstream PR firması</w:t>
      </w:r>
    </w:p>
    <w:p w:rsidR="00871EFB" w:rsidRPr="00B271EB" w:rsidRDefault="00871EFB" w:rsidP="00871EFB">
      <w:pPr>
        <w:pStyle w:val="ListeParagraf"/>
        <w:shd w:val="clear" w:color="auto" w:fill="FFFFFF"/>
        <w:spacing w:after="0" w:line="240" w:lineRule="auto"/>
        <w:jc w:val="both"/>
        <w:rPr>
          <w:rFonts w:ascii="Times New Roman" w:eastAsia="Times New Roman" w:hAnsi="Times New Roman" w:cs="Times New Roman"/>
          <w:sz w:val="24"/>
          <w:szCs w:val="24"/>
          <w:lang w:val="tr-TR"/>
        </w:rPr>
      </w:pPr>
      <w:r w:rsidRPr="00B271EB">
        <w:rPr>
          <w:rFonts w:ascii="Times New Roman" w:eastAsia="Times New Roman" w:hAnsi="Times New Roman" w:cs="Times New Roman"/>
          <w:sz w:val="24"/>
          <w:szCs w:val="24"/>
          <w:lang w:val="tr-TR"/>
        </w:rPr>
        <w:t xml:space="preserve">Firmanın web-sitesi: </w:t>
      </w:r>
      <w:hyperlink r:id="rId54" w:history="1">
        <w:r w:rsidRPr="00B271EB">
          <w:rPr>
            <w:rStyle w:val="Kpr"/>
            <w:rFonts w:ascii="Times New Roman" w:eastAsia="Times New Roman" w:hAnsi="Times New Roman" w:cs="Times New Roman"/>
            <w:color w:val="auto"/>
            <w:sz w:val="24"/>
            <w:szCs w:val="24"/>
            <w:lang w:val="tr-TR"/>
          </w:rPr>
          <w:t>https://mainstream.ua/</w:t>
        </w:r>
      </w:hyperlink>
    </w:p>
    <w:p w:rsidR="00871EFB" w:rsidRPr="00B271EB" w:rsidRDefault="00871EFB" w:rsidP="00871EFB">
      <w:pPr>
        <w:pStyle w:val="ListeParagraf"/>
        <w:shd w:val="clear" w:color="auto" w:fill="FFFFFF"/>
        <w:spacing w:after="0" w:line="240" w:lineRule="auto"/>
        <w:jc w:val="both"/>
        <w:rPr>
          <w:rFonts w:ascii="Times New Roman" w:eastAsia="Times New Roman" w:hAnsi="Times New Roman" w:cs="Times New Roman"/>
          <w:sz w:val="24"/>
          <w:szCs w:val="24"/>
          <w:lang w:val="tr-TR"/>
        </w:rPr>
      </w:pPr>
    </w:p>
    <w:p w:rsidR="00871EFB" w:rsidRPr="00B271EB" w:rsidRDefault="00871EFB" w:rsidP="00871EFB">
      <w:pPr>
        <w:pStyle w:val="ListeParagraf"/>
        <w:numPr>
          <w:ilvl w:val="0"/>
          <w:numId w:val="4"/>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lastRenderedPageBreak/>
        <w:t xml:space="preserve">PR Batteries </w:t>
      </w:r>
      <w:r w:rsidRPr="00B271EB">
        <w:rPr>
          <w:rFonts w:ascii="Times New Roman" w:eastAsia="Times New Roman" w:hAnsi="Times New Roman" w:cs="Times New Roman"/>
          <w:b/>
          <w:sz w:val="24"/>
          <w:szCs w:val="24"/>
          <w:lang w:val="tr-TR"/>
        </w:rPr>
        <w:t>firması</w:t>
      </w:r>
    </w:p>
    <w:p w:rsidR="00F536E7" w:rsidRPr="00B271EB" w:rsidRDefault="00871EFB" w:rsidP="00871EFB">
      <w:pPr>
        <w:pStyle w:val="ListeParagraf"/>
        <w:shd w:val="clear" w:color="auto" w:fill="FFFFFF"/>
        <w:spacing w:after="0" w:line="240" w:lineRule="auto"/>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lang w:val="tr-TR"/>
        </w:rPr>
        <w:t xml:space="preserve">Firmanın web-sitesi: </w:t>
      </w:r>
      <w:r w:rsidRPr="00B271EB">
        <w:rPr>
          <w:rFonts w:ascii="Times New Roman" w:eastAsia="Times New Roman" w:hAnsi="Times New Roman" w:cs="Times New Roman"/>
          <w:sz w:val="24"/>
          <w:szCs w:val="24"/>
        </w:rPr>
        <w:t xml:space="preserve"> </w:t>
      </w:r>
      <w:hyperlink r:id="rId55" w:history="1">
        <w:r w:rsidRPr="00B271EB">
          <w:rPr>
            <w:rStyle w:val="Kpr"/>
            <w:rFonts w:ascii="Times New Roman" w:eastAsia="Times New Roman" w:hAnsi="Times New Roman" w:cs="Times New Roman"/>
            <w:color w:val="auto"/>
            <w:sz w:val="24"/>
            <w:szCs w:val="24"/>
          </w:rPr>
          <w:t>https://prbatteries.com/</w:t>
        </w:r>
      </w:hyperlink>
    </w:p>
    <w:p w:rsidR="00871EFB" w:rsidRPr="00B271EB" w:rsidRDefault="00871EFB" w:rsidP="00871EFB">
      <w:pPr>
        <w:pStyle w:val="ListeParagraf"/>
        <w:shd w:val="clear" w:color="auto" w:fill="FFFFFF"/>
        <w:spacing w:after="0" w:line="240" w:lineRule="auto"/>
        <w:jc w:val="both"/>
        <w:rPr>
          <w:rFonts w:ascii="Times New Roman" w:eastAsia="Times New Roman" w:hAnsi="Times New Roman" w:cs="Times New Roman"/>
          <w:sz w:val="24"/>
          <w:szCs w:val="24"/>
        </w:rPr>
      </w:pPr>
    </w:p>
    <w:p w:rsidR="00871EFB" w:rsidRPr="00B271EB" w:rsidRDefault="00871EFB" w:rsidP="00871EFB">
      <w:pPr>
        <w:pStyle w:val="ListeParagraf"/>
        <w:numPr>
          <w:ilvl w:val="0"/>
          <w:numId w:val="4"/>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Influence PR firması</w:t>
      </w:r>
    </w:p>
    <w:p w:rsidR="00871EFB" w:rsidRPr="00B271EB" w:rsidRDefault="00871EFB" w:rsidP="00871EFB">
      <w:pPr>
        <w:pStyle w:val="ListeParagraf"/>
        <w:shd w:val="clear" w:color="auto" w:fill="FFFFFF"/>
        <w:spacing w:after="0" w:line="240" w:lineRule="auto"/>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lang w:val="tr-TR"/>
        </w:rPr>
        <w:t xml:space="preserve">Firmanın web-sitesi: </w:t>
      </w:r>
      <w:r w:rsidRPr="00B271EB">
        <w:rPr>
          <w:rFonts w:ascii="Times New Roman" w:eastAsia="Times New Roman" w:hAnsi="Times New Roman" w:cs="Times New Roman"/>
          <w:sz w:val="24"/>
          <w:szCs w:val="24"/>
        </w:rPr>
        <w:t xml:space="preserve"> </w:t>
      </w:r>
      <w:hyperlink r:id="rId56" w:history="1">
        <w:r w:rsidRPr="00B271EB">
          <w:rPr>
            <w:rStyle w:val="Kpr"/>
            <w:rFonts w:ascii="Times New Roman" w:eastAsia="Times New Roman" w:hAnsi="Times New Roman" w:cs="Times New Roman"/>
            <w:color w:val="auto"/>
            <w:sz w:val="24"/>
            <w:szCs w:val="24"/>
          </w:rPr>
          <w:t>https://www.influencecompany.com.ua/</w:t>
        </w:r>
      </w:hyperlink>
    </w:p>
    <w:p w:rsidR="00871EFB" w:rsidRPr="00B271EB" w:rsidRDefault="00871EFB" w:rsidP="00871EFB">
      <w:pPr>
        <w:pStyle w:val="ListeParagraf"/>
        <w:shd w:val="clear" w:color="auto" w:fill="FFFFFF"/>
        <w:spacing w:after="0" w:line="240" w:lineRule="auto"/>
        <w:jc w:val="both"/>
        <w:rPr>
          <w:rFonts w:ascii="Times New Roman" w:eastAsia="Times New Roman" w:hAnsi="Times New Roman" w:cs="Times New Roman"/>
          <w:b/>
          <w:sz w:val="24"/>
          <w:szCs w:val="24"/>
        </w:rPr>
      </w:pPr>
    </w:p>
    <w:p w:rsidR="00871EFB" w:rsidRPr="00B271EB" w:rsidRDefault="00871EFB" w:rsidP="00871EFB">
      <w:pPr>
        <w:pStyle w:val="ListeParagraf"/>
        <w:numPr>
          <w:ilvl w:val="0"/>
          <w:numId w:val="4"/>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Plombir Event PR firması</w:t>
      </w:r>
    </w:p>
    <w:p w:rsidR="00871EFB" w:rsidRPr="00B271EB" w:rsidRDefault="00871EFB" w:rsidP="00871EFB">
      <w:pPr>
        <w:pStyle w:val="ListeParagraf"/>
        <w:shd w:val="clear" w:color="auto" w:fill="FFFFFF"/>
        <w:spacing w:after="0" w:line="240" w:lineRule="auto"/>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lang w:val="tr-TR"/>
        </w:rPr>
        <w:t xml:space="preserve">Firmanın web-sitesi: </w:t>
      </w:r>
      <w:hyperlink r:id="rId57" w:history="1">
        <w:r w:rsidRPr="00B271EB">
          <w:rPr>
            <w:rStyle w:val="Kpr"/>
            <w:rFonts w:ascii="Times New Roman" w:eastAsia="Times New Roman" w:hAnsi="Times New Roman" w:cs="Times New Roman"/>
            <w:color w:val="auto"/>
            <w:sz w:val="24"/>
            <w:szCs w:val="24"/>
          </w:rPr>
          <w:t>https://www.plombirevent.com/</w:t>
        </w:r>
      </w:hyperlink>
    </w:p>
    <w:p w:rsidR="00871EFB" w:rsidRPr="00B271EB" w:rsidRDefault="00871EFB" w:rsidP="00871EFB">
      <w:pPr>
        <w:pStyle w:val="ListeParagraf"/>
        <w:shd w:val="clear" w:color="auto" w:fill="FFFFFF"/>
        <w:spacing w:after="0" w:line="240" w:lineRule="auto"/>
        <w:jc w:val="both"/>
        <w:rPr>
          <w:rFonts w:ascii="Times New Roman" w:eastAsia="Times New Roman" w:hAnsi="Times New Roman" w:cs="Times New Roman"/>
          <w:b/>
          <w:sz w:val="24"/>
          <w:szCs w:val="24"/>
        </w:rPr>
      </w:pPr>
    </w:p>
    <w:p w:rsidR="00871EFB" w:rsidRPr="00B271EB" w:rsidRDefault="00871EFB" w:rsidP="00871EFB">
      <w:pPr>
        <w:pStyle w:val="ListeParagraf"/>
        <w:numPr>
          <w:ilvl w:val="0"/>
          <w:numId w:val="4"/>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Zakohani Event PR firması</w:t>
      </w:r>
    </w:p>
    <w:p w:rsidR="00871EFB" w:rsidRPr="00B271EB" w:rsidRDefault="00871EFB" w:rsidP="00871EFB">
      <w:pPr>
        <w:pStyle w:val="ListeParagraf"/>
        <w:shd w:val="clear" w:color="auto" w:fill="FFFFFF"/>
        <w:spacing w:after="0" w:line="240" w:lineRule="auto"/>
        <w:jc w:val="both"/>
        <w:rPr>
          <w:rFonts w:ascii="Times New Roman" w:eastAsia="Times New Roman" w:hAnsi="Times New Roman" w:cs="Times New Roman"/>
          <w:sz w:val="24"/>
          <w:szCs w:val="24"/>
          <w:lang w:val="tr-TR"/>
        </w:rPr>
      </w:pPr>
      <w:r w:rsidRPr="00B271EB">
        <w:rPr>
          <w:rFonts w:ascii="Times New Roman" w:eastAsia="Times New Roman" w:hAnsi="Times New Roman" w:cs="Times New Roman"/>
          <w:sz w:val="24"/>
          <w:szCs w:val="24"/>
          <w:lang w:val="tr-TR"/>
        </w:rPr>
        <w:t xml:space="preserve">Firmanın web-sitesi: </w:t>
      </w:r>
      <w:hyperlink r:id="rId58" w:history="1">
        <w:r w:rsidRPr="00B271EB">
          <w:rPr>
            <w:rStyle w:val="Kpr"/>
            <w:rFonts w:ascii="Times New Roman" w:eastAsia="Times New Roman" w:hAnsi="Times New Roman" w:cs="Times New Roman"/>
            <w:color w:val="auto"/>
            <w:sz w:val="24"/>
            <w:szCs w:val="24"/>
            <w:lang w:val="tr-TR"/>
          </w:rPr>
          <w:t>https://www.zakohanievent.com/</w:t>
        </w:r>
      </w:hyperlink>
    </w:p>
    <w:p w:rsidR="00FA1C02" w:rsidRPr="00B271EB" w:rsidRDefault="00FA1C02" w:rsidP="00871EFB">
      <w:pPr>
        <w:pStyle w:val="ListeParagraf"/>
        <w:shd w:val="clear" w:color="auto" w:fill="FFFFFF"/>
        <w:spacing w:after="0" w:line="240" w:lineRule="auto"/>
        <w:jc w:val="both"/>
        <w:rPr>
          <w:rFonts w:ascii="Times New Roman" w:eastAsia="Times New Roman" w:hAnsi="Times New Roman" w:cs="Times New Roman"/>
          <w:sz w:val="24"/>
          <w:szCs w:val="24"/>
        </w:rPr>
      </w:pPr>
    </w:p>
    <w:p w:rsidR="00FA1C02" w:rsidRPr="00B271EB" w:rsidRDefault="00FA1C02" w:rsidP="00FA1C02">
      <w:pPr>
        <w:pStyle w:val="ListeParagraf"/>
        <w:numPr>
          <w:ilvl w:val="0"/>
          <w:numId w:val="4"/>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Anthill Events PR firması</w:t>
      </w:r>
    </w:p>
    <w:p w:rsidR="00871EFB" w:rsidRPr="00B271EB" w:rsidRDefault="00FA1C02" w:rsidP="00871EFB">
      <w:pPr>
        <w:pStyle w:val="ListeParagraf"/>
        <w:shd w:val="clear" w:color="auto" w:fill="FFFFFF"/>
        <w:spacing w:after="0" w:line="240" w:lineRule="auto"/>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lang w:val="tr-TR"/>
        </w:rPr>
        <w:t xml:space="preserve">Firmanın web-sitesi: </w:t>
      </w:r>
      <w:hyperlink r:id="rId59" w:history="1">
        <w:r w:rsidR="00774CF5" w:rsidRPr="00B271EB">
          <w:rPr>
            <w:rStyle w:val="Kpr"/>
            <w:rFonts w:ascii="Times New Roman" w:eastAsia="Times New Roman" w:hAnsi="Times New Roman" w:cs="Times New Roman"/>
            <w:color w:val="auto"/>
            <w:sz w:val="24"/>
            <w:szCs w:val="24"/>
          </w:rPr>
          <w:t>https://anthill.events/</w:t>
        </w:r>
      </w:hyperlink>
    </w:p>
    <w:p w:rsidR="00774CF5" w:rsidRPr="00B271EB" w:rsidRDefault="00774CF5" w:rsidP="00871EFB">
      <w:pPr>
        <w:pStyle w:val="ListeParagraf"/>
        <w:shd w:val="clear" w:color="auto" w:fill="FFFFFF"/>
        <w:spacing w:after="0" w:line="240" w:lineRule="auto"/>
        <w:jc w:val="both"/>
        <w:rPr>
          <w:rFonts w:ascii="Times New Roman" w:eastAsia="Times New Roman" w:hAnsi="Times New Roman" w:cs="Times New Roman"/>
          <w:sz w:val="24"/>
          <w:szCs w:val="24"/>
        </w:rPr>
      </w:pPr>
    </w:p>
    <w:p w:rsidR="00774CF5" w:rsidRPr="00B271EB" w:rsidRDefault="00774CF5" w:rsidP="00774CF5">
      <w:pPr>
        <w:pStyle w:val="ListeParagraf"/>
        <w:numPr>
          <w:ilvl w:val="0"/>
          <w:numId w:val="4"/>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Smart Event PR firması</w:t>
      </w:r>
    </w:p>
    <w:p w:rsidR="00774CF5" w:rsidRPr="00B271EB" w:rsidRDefault="00774CF5" w:rsidP="00871EFB">
      <w:pPr>
        <w:pStyle w:val="ListeParagraf"/>
        <w:shd w:val="clear" w:color="auto" w:fill="FFFFFF"/>
        <w:spacing w:after="0" w:line="240" w:lineRule="auto"/>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lang w:val="tr-TR"/>
        </w:rPr>
        <w:t xml:space="preserve">Firmanın web-sitesi: </w:t>
      </w:r>
      <w:hyperlink r:id="rId60" w:history="1">
        <w:r w:rsidR="005569E0" w:rsidRPr="00B271EB">
          <w:rPr>
            <w:rStyle w:val="Kpr"/>
            <w:rFonts w:ascii="Times New Roman" w:eastAsia="Times New Roman" w:hAnsi="Times New Roman" w:cs="Times New Roman"/>
            <w:color w:val="auto"/>
            <w:sz w:val="24"/>
            <w:szCs w:val="24"/>
          </w:rPr>
          <w:t>https://smartevent.in.ua/</w:t>
        </w:r>
      </w:hyperlink>
    </w:p>
    <w:p w:rsidR="005569E0" w:rsidRPr="00B271EB" w:rsidRDefault="005569E0" w:rsidP="00871EFB">
      <w:pPr>
        <w:pStyle w:val="ListeParagraf"/>
        <w:shd w:val="clear" w:color="auto" w:fill="FFFFFF"/>
        <w:spacing w:after="0" w:line="240" w:lineRule="auto"/>
        <w:jc w:val="both"/>
        <w:rPr>
          <w:rFonts w:ascii="Times New Roman" w:eastAsia="Times New Roman" w:hAnsi="Times New Roman" w:cs="Times New Roman"/>
          <w:sz w:val="24"/>
          <w:szCs w:val="24"/>
        </w:rPr>
      </w:pPr>
    </w:p>
    <w:p w:rsidR="005569E0" w:rsidRPr="00B271EB" w:rsidRDefault="005569E0" w:rsidP="005569E0">
      <w:pPr>
        <w:pStyle w:val="ListeParagraf"/>
        <w:numPr>
          <w:ilvl w:val="0"/>
          <w:numId w:val="4"/>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Prime Event PR firması</w:t>
      </w:r>
    </w:p>
    <w:p w:rsidR="005569E0" w:rsidRPr="00B271EB" w:rsidRDefault="005569E0" w:rsidP="00871EFB">
      <w:pPr>
        <w:pStyle w:val="ListeParagraf"/>
        <w:shd w:val="clear" w:color="auto" w:fill="FFFFFF"/>
        <w:spacing w:after="0" w:line="240" w:lineRule="auto"/>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lang w:val="tr-TR"/>
        </w:rPr>
        <w:t xml:space="preserve">Firmanın web-sitesi: </w:t>
      </w:r>
      <w:hyperlink r:id="rId61" w:history="1">
        <w:r w:rsidRPr="00B271EB">
          <w:rPr>
            <w:rStyle w:val="Kpr"/>
            <w:rFonts w:ascii="Times New Roman" w:eastAsia="Times New Roman" w:hAnsi="Times New Roman" w:cs="Times New Roman"/>
            <w:color w:val="auto"/>
            <w:sz w:val="24"/>
            <w:szCs w:val="24"/>
          </w:rPr>
          <w:t>https://prime-event.com.ua/ua/</w:t>
        </w:r>
      </w:hyperlink>
    </w:p>
    <w:p w:rsidR="005569E0" w:rsidRPr="00B271EB" w:rsidRDefault="005569E0" w:rsidP="00871EFB">
      <w:pPr>
        <w:pStyle w:val="ListeParagraf"/>
        <w:shd w:val="clear" w:color="auto" w:fill="FFFFFF"/>
        <w:spacing w:after="0" w:line="240" w:lineRule="auto"/>
        <w:jc w:val="both"/>
        <w:rPr>
          <w:rFonts w:ascii="Times New Roman" w:eastAsia="Times New Roman" w:hAnsi="Times New Roman" w:cs="Times New Roman"/>
          <w:sz w:val="24"/>
          <w:szCs w:val="24"/>
        </w:rPr>
      </w:pPr>
    </w:p>
    <w:p w:rsidR="005569E0" w:rsidRPr="00B271EB" w:rsidRDefault="005569E0" w:rsidP="005569E0">
      <w:pPr>
        <w:pStyle w:val="ListeParagraf"/>
        <w:numPr>
          <w:ilvl w:val="0"/>
          <w:numId w:val="4"/>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Lioncom Pro PR firması</w:t>
      </w:r>
    </w:p>
    <w:p w:rsidR="005569E0" w:rsidRPr="00B271EB" w:rsidRDefault="005569E0" w:rsidP="005569E0">
      <w:pPr>
        <w:pStyle w:val="ListeParagraf"/>
        <w:shd w:val="clear" w:color="auto" w:fill="FFFFFF"/>
        <w:spacing w:after="0" w:line="240" w:lineRule="auto"/>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lang w:val="tr-TR"/>
        </w:rPr>
        <w:t xml:space="preserve">Firmanın web-sitesi: </w:t>
      </w:r>
      <w:hyperlink r:id="rId62" w:history="1">
        <w:r w:rsidRPr="00B271EB">
          <w:rPr>
            <w:rStyle w:val="Kpr"/>
            <w:rFonts w:ascii="Times New Roman" w:eastAsia="Times New Roman" w:hAnsi="Times New Roman" w:cs="Times New Roman"/>
            <w:color w:val="auto"/>
            <w:sz w:val="24"/>
            <w:szCs w:val="24"/>
          </w:rPr>
          <w:t>https://lioncom.pro/</w:t>
        </w:r>
      </w:hyperlink>
    </w:p>
    <w:p w:rsidR="005569E0" w:rsidRPr="00B271EB" w:rsidRDefault="005569E0" w:rsidP="005569E0">
      <w:pPr>
        <w:pStyle w:val="ListeParagraf"/>
        <w:shd w:val="clear" w:color="auto" w:fill="FFFFFF"/>
        <w:spacing w:after="0" w:line="240" w:lineRule="auto"/>
        <w:jc w:val="both"/>
        <w:rPr>
          <w:rFonts w:ascii="Times New Roman" w:eastAsia="Times New Roman" w:hAnsi="Times New Roman" w:cs="Times New Roman"/>
          <w:sz w:val="24"/>
          <w:szCs w:val="24"/>
        </w:rPr>
      </w:pPr>
    </w:p>
    <w:p w:rsidR="00F536E7" w:rsidRPr="00B271EB" w:rsidRDefault="00F536E7" w:rsidP="009C492C">
      <w:pPr>
        <w:shd w:val="clear" w:color="auto" w:fill="FFFFFF"/>
        <w:spacing w:after="0" w:line="240" w:lineRule="auto"/>
        <w:jc w:val="both"/>
        <w:rPr>
          <w:rFonts w:ascii="Times New Roman" w:eastAsia="Times New Roman" w:hAnsi="Times New Roman" w:cs="Times New Roman"/>
          <w:sz w:val="24"/>
          <w:szCs w:val="24"/>
        </w:rPr>
      </w:pPr>
    </w:p>
    <w:p w:rsidR="00C010E9" w:rsidRPr="00B271EB" w:rsidRDefault="00C010E9" w:rsidP="00CA7D94">
      <w:pPr>
        <w:pStyle w:val="ListeParagraf"/>
        <w:numPr>
          <w:ilvl w:val="0"/>
          <w:numId w:val="2"/>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Heyet için konaklanabilecek otel önerileri</w:t>
      </w:r>
    </w:p>
    <w:p w:rsidR="000A24DC" w:rsidRPr="00B271EB" w:rsidRDefault="000A24DC" w:rsidP="000A24DC">
      <w:pPr>
        <w:shd w:val="clear" w:color="auto" w:fill="FFFFFF"/>
        <w:spacing w:after="0" w:line="240" w:lineRule="auto"/>
        <w:jc w:val="both"/>
        <w:rPr>
          <w:rFonts w:ascii="Times New Roman" w:eastAsia="Times New Roman" w:hAnsi="Times New Roman" w:cs="Times New Roman"/>
          <w:b/>
          <w:sz w:val="24"/>
          <w:szCs w:val="24"/>
        </w:rPr>
      </w:pPr>
    </w:p>
    <w:p w:rsidR="000A24DC" w:rsidRPr="00B271EB" w:rsidRDefault="000A24DC" w:rsidP="009370FD">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Kiev şehrinde bulunan önde gelen oteller aşağıda yer almaktadır:</w:t>
      </w:r>
    </w:p>
    <w:p w:rsidR="000A24DC" w:rsidRPr="00B271EB" w:rsidRDefault="000A24DC" w:rsidP="000A24DC">
      <w:pPr>
        <w:shd w:val="clear" w:color="auto" w:fill="FFFFFF"/>
        <w:spacing w:after="0" w:line="240" w:lineRule="auto"/>
        <w:jc w:val="both"/>
        <w:rPr>
          <w:rFonts w:ascii="Times New Roman" w:eastAsia="Times New Roman" w:hAnsi="Times New Roman" w:cs="Times New Roman"/>
          <w:sz w:val="24"/>
          <w:szCs w:val="24"/>
        </w:rPr>
      </w:pPr>
    </w:p>
    <w:p w:rsidR="000A24DC" w:rsidRPr="00B271EB" w:rsidRDefault="000A24DC" w:rsidP="0005367A">
      <w:pPr>
        <w:pStyle w:val="ListeParagraf"/>
        <w:numPr>
          <w:ilvl w:val="0"/>
          <w:numId w:val="5"/>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HİLTON KYIV</w:t>
      </w:r>
    </w:p>
    <w:p w:rsidR="000A24DC" w:rsidRPr="00B271EB" w:rsidRDefault="000A24DC" w:rsidP="0005367A">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E-mail: </w:t>
      </w:r>
      <w:r w:rsidR="00AB0D81" w:rsidRPr="00B271EB">
        <w:rPr>
          <w:rFonts w:ascii="Times New Roman" w:eastAsia="Times New Roman" w:hAnsi="Times New Roman" w:cs="Times New Roman"/>
          <w:sz w:val="24"/>
          <w:szCs w:val="24"/>
        </w:rPr>
        <w:t>kyiv.reservations@hilton.com</w:t>
      </w:r>
    </w:p>
    <w:p w:rsidR="000A24DC" w:rsidRPr="00B271EB" w:rsidRDefault="000A24DC" w:rsidP="0005367A">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Adres: Ukrayna, Kiev şehri, Taras Şevçenko bulvarı, 30</w:t>
      </w:r>
    </w:p>
    <w:p w:rsidR="00FF5522" w:rsidRPr="00B271EB" w:rsidRDefault="00FF5522" w:rsidP="00FF5522">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Web-sitesi: </w:t>
      </w:r>
      <w:hyperlink r:id="rId63" w:history="1">
        <w:r w:rsidRPr="00B271EB">
          <w:rPr>
            <w:rStyle w:val="Kpr"/>
            <w:rFonts w:ascii="Times New Roman" w:eastAsia="Times New Roman" w:hAnsi="Times New Roman" w:cs="Times New Roman"/>
            <w:color w:val="auto"/>
            <w:sz w:val="24"/>
            <w:szCs w:val="24"/>
          </w:rPr>
          <w:t>https://www.hilton.ru/hotels/hilton-kyiv/</w:t>
        </w:r>
      </w:hyperlink>
    </w:p>
    <w:p w:rsidR="000A24DC" w:rsidRPr="00B271EB" w:rsidRDefault="000A24DC" w:rsidP="000A24DC">
      <w:pPr>
        <w:shd w:val="clear" w:color="auto" w:fill="FFFFFF"/>
        <w:spacing w:after="0" w:line="240" w:lineRule="auto"/>
        <w:jc w:val="both"/>
        <w:rPr>
          <w:rFonts w:ascii="Times New Roman" w:eastAsia="Times New Roman" w:hAnsi="Times New Roman" w:cs="Times New Roman"/>
          <w:sz w:val="24"/>
          <w:szCs w:val="24"/>
        </w:rPr>
      </w:pPr>
    </w:p>
    <w:p w:rsidR="000A24DC" w:rsidRPr="00B271EB" w:rsidRDefault="000A24DC" w:rsidP="0005367A">
      <w:pPr>
        <w:pStyle w:val="ListeParagraf"/>
        <w:numPr>
          <w:ilvl w:val="0"/>
          <w:numId w:val="5"/>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İNTERCONTİNENTAL</w:t>
      </w:r>
    </w:p>
    <w:p w:rsidR="000A24DC" w:rsidRPr="00B271EB" w:rsidRDefault="000A24DC" w:rsidP="009370FD">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E-mail: </w:t>
      </w:r>
      <w:r w:rsidR="009370FD" w:rsidRPr="00B271EB">
        <w:rPr>
          <w:rFonts w:ascii="Times New Roman" w:eastAsia="Times New Roman" w:hAnsi="Times New Roman" w:cs="Times New Roman"/>
          <w:sz w:val="24"/>
          <w:szCs w:val="24"/>
        </w:rPr>
        <w:t>info@ickyiv.com</w:t>
      </w:r>
    </w:p>
    <w:p w:rsidR="000A24DC" w:rsidRPr="00B271EB" w:rsidRDefault="000A24DC" w:rsidP="009370FD">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Adres: Ukrayna, Kiev şehri, Velyka Zhytomyrska sok., 2a</w:t>
      </w:r>
    </w:p>
    <w:p w:rsidR="00FF5522" w:rsidRPr="00B271EB" w:rsidRDefault="00FF5522" w:rsidP="002B087B">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Web-sitesi: </w:t>
      </w:r>
      <w:hyperlink r:id="rId64" w:history="1">
        <w:r w:rsidRPr="00B271EB">
          <w:rPr>
            <w:rStyle w:val="Kpr"/>
            <w:rFonts w:ascii="Times New Roman" w:eastAsia="Times New Roman" w:hAnsi="Times New Roman" w:cs="Times New Roman"/>
            <w:color w:val="auto"/>
            <w:sz w:val="24"/>
            <w:szCs w:val="24"/>
          </w:rPr>
          <w:t>https://kyiv.ihg.com/en/hotels/intercontinental-kyiv/</w:t>
        </w:r>
      </w:hyperlink>
    </w:p>
    <w:p w:rsidR="000A24DC" w:rsidRPr="00B271EB" w:rsidRDefault="000A24DC" w:rsidP="000A24DC">
      <w:pPr>
        <w:shd w:val="clear" w:color="auto" w:fill="FFFFFF"/>
        <w:spacing w:after="0" w:line="240" w:lineRule="auto"/>
        <w:jc w:val="both"/>
        <w:rPr>
          <w:rFonts w:ascii="Times New Roman" w:eastAsia="Times New Roman" w:hAnsi="Times New Roman" w:cs="Times New Roman"/>
          <w:sz w:val="24"/>
          <w:szCs w:val="24"/>
        </w:rPr>
      </w:pPr>
    </w:p>
    <w:p w:rsidR="000A24DC" w:rsidRPr="00B271EB" w:rsidRDefault="000A24DC" w:rsidP="002B087B">
      <w:pPr>
        <w:pStyle w:val="ListeParagraf"/>
        <w:numPr>
          <w:ilvl w:val="0"/>
          <w:numId w:val="5"/>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HYATT REGENCY KYIV</w:t>
      </w:r>
    </w:p>
    <w:p w:rsidR="000A24DC" w:rsidRPr="00B271EB" w:rsidRDefault="000A24DC" w:rsidP="002B087B">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E-mail: kiev.regency@hyatt.com</w:t>
      </w:r>
    </w:p>
    <w:p w:rsidR="005F3E81" w:rsidRPr="00B271EB" w:rsidRDefault="000A24DC" w:rsidP="002B087B">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Adres: Ukrayna, Kiev şehri, Alla Tarasova sok., 5</w:t>
      </w:r>
    </w:p>
    <w:p w:rsidR="005F3E81" w:rsidRPr="00B271EB" w:rsidRDefault="005F3E81" w:rsidP="005F3E81">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Web-sitesi: </w:t>
      </w:r>
      <w:hyperlink r:id="rId65" w:history="1">
        <w:r w:rsidRPr="00B271EB">
          <w:rPr>
            <w:rStyle w:val="Kpr"/>
            <w:rFonts w:ascii="Times New Roman" w:eastAsia="Times New Roman" w:hAnsi="Times New Roman" w:cs="Times New Roman"/>
            <w:color w:val="auto"/>
            <w:sz w:val="24"/>
            <w:szCs w:val="24"/>
          </w:rPr>
          <w:t>https://www.hyatt.com/en-US/hotel/ukraine/hyatt-regency-kiev/kievh</w:t>
        </w:r>
      </w:hyperlink>
    </w:p>
    <w:p w:rsidR="000A24DC" w:rsidRPr="00B271EB" w:rsidRDefault="005F3E81" w:rsidP="000A24DC">
      <w:pPr>
        <w:shd w:val="clear" w:color="auto" w:fill="FFFFFF"/>
        <w:spacing w:after="0" w:line="240" w:lineRule="auto"/>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 </w:t>
      </w:r>
    </w:p>
    <w:p w:rsidR="000A24DC" w:rsidRPr="00B271EB" w:rsidRDefault="000A24DC" w:rsidP="000A24DC">
      <w:pPr>
        <w:pStyle w:val="ListeParagraf"/>
        <w:numPr>
          <w:ilvl w:val="0"/>
          <w:numId w:val="5"/>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PREMİER PALACE HOTEL</w:t>
      </w:r>
    </w:p>
    <w:p w:rsidR="000A24DC" w:rsidRPr="00B271EB" w:rsidRDefault="000A24DC" w:rsidP="009A0642">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E-mail: </w:t>
      </w:r>
      <w:r w:rsidR="009A0642" w:rsidRPr="00B271EB">
        <w:rPr>
          <w:rFonts w:ascii="Times New Roman" w:eastAsia="Times New Roman" w:hAnsi="Times New Roman" w:cs="Times New Roman"/>
          <w:sz w:val="24"/>
          <w:szCs w:val="24"/>
        </w:rPr>
        <w:t>reservation@premier-palace.com</w:t>
      </w:r>
    </w:p>
    <w:p w:rsidR="000A24DC" w:rsidRPr="00B271EB" w:rsidRDefault="000A24DC" w:rsidP="009A0642">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Adres: Ukrayna, Kiev şehri, Taras Şevçenko bulvarı 5-7/Pushkinska sok., 29</w:t>
      </w:r>
    </w:p>
    <w:p w:rsidR="009A0642" w:rsidRPr="00B271EB" w:rsidRDefault="009A0642" w:rsidP="009A0642">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lastRenderedPageBreak/>
        <w:t xml:space="preserve">Web-sitesi: </w:t>
      </w:r>
      <w:hyperlink r:id="rId66" w:history="1">
        <w:r w:rsidRPr="00B271EB">
          <w:rPr>
            <w:rStyle w:val="Kpr"/>
            <w:rFonts w:ascii="Times New Roman" w:eastAsia="Times New Roman" w:hAnsi="Times New Roman" w:cs="Times New Roman"/>
            <w:color w:val="auto"/>
            <w:sz w:val="24"/>
            <w:szCs w:val="24"/>
          </w:rPr>
          <w:t>https://premier-palace.phnr.com/en</w:t>
        </w:r>
      </w:hyperlink>
    </w:p>
    <w:p w:rsidR="000A24DC" w:rsidRPr="00B271EB" w:rsidRDefault="000A24DC" w:rsidP="000A24DC">
      <w:pPr>
        <w:shd w:val="clear" w:color="auto" w:fill="FFFFFF"/>
        <w:spacing w:after="0" w:line="240" w:lineRule="auto"/>
        <w:jc w:val="both"/>
        <w:rPr>
          <w:rFonts w:ascii="Times New Roman" w:eastAsia="Times New Roman" w:hAnsi="Times New Roman" w:cs="Times New Roman"/>
          <w:sz w:val="24"/>
          <w:szCs w:val="24"/>
        </w:rPr>
      </w:pPr>
    </w:p>
    <w:p w:rsidR="000A24DC" w:rsidRPr="00B271EB" w:rsidRDefault="000A24DC" w:rsidP="009A0642">
      <w:pPr>
        <w:pStyle w:val="ListeParagraf"/>
        <w:numPr>
          <w:ilvl w:val="0"/>
          <w:numId w:val="5"/>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 xml:space="preserve">FAIRMONT </w:t>
      </w:r>
      <w:r w:rsidR="009A0642" w:rsidRPr="00B271EB">
        <w:rPr>
          <w:rFonts w:ascii="Times New Roman" w:eastAsia="Times New Roman" w:hAnsi="Times New Roman" w:cs="Times New Roman"/>
          <w:b/>
          <w:sz w:val="24"/>
          <w:szCs w:val="24"/>
        </w:rPr>
        <w:t xml:space="preserve">GRAND </w:t>
      </w:r>
      <w:r w:rsidRPr="00B271EB">
        <w:rPr>
          <w:rFonts w:ascii="Times New Roman" w:eastAsia="Times New Roman" w:hAnsi="Times New Roman" w:cs="Times New Roman"/>
          <w:b/>
          <w:sz w:val="24"/>
          <w:szCs w:val="24"/>
        </w:rPr>
        <w:t>HOTEL</w:t>
      </w:r>
    </w:p>
    <w:p w:rsidR="000A24DC" w:rsidRPr="00B271EB" w:rsidRDefault="000A24DC" w:rsidP="009A0642">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E-mail: </w:t>
      </w:r>
      <w:r w:rsidR="002E2811" w:rsidRPr="00B271EB">
        <w:rPr>
          <w:rFonts w:ascii="Times New Roman" w:eastAsia="Times New Roman" w:hAnsi="Times New Roman" w:cs="Times New Roman"/>
          <w:sz w:val="24"/>
          <w:szCs w:val="24"/>
        </w:rPr>
        <w:t>kyiv@fairmont.com</w:t>
      </w:r>
    </w:p>
    <w:p w:rsidR="009A0642" w:rsidRPr="00B271EB" w:rsidRDefault="000A24DC" w:rsidP="009A0642">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Adres: Ukrayna, Kiev şehri, Naberezhno-Khreshchatytska sok., 1</w:t>
      </w:r>
    </w:p>
    <w:p w:rsidR="009A0642" w:rsidRPr="00B271EB" w:rsidRDefault="009A0642" w:rsidP="001855E7">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Web-sitesi: </w:t>
      </w:r>
      <w:hyperlink r:id="rId67" w:history="1">
        <w:r w:rsidRPr="00B271EB">
          <w:rPr>
            <w:rStyle w:val="Kpr"/>
            <w:rFonts w:ascii="Times New Roman" w:eastAsia="Times New Roman" w:hAnsi="Times New Roman" w:cs="Times New Roman"/>
            <w:color w:val="auto"/>
            <w:sz w:val="24"/>
            <w:szCs w:val="24"/>
          </w:rPr>
          <w:t>https://www.fairmont.com/en/hotels/kyiv/fairmont-grand-hotel-kyiv.html</w:t>
        </w:r>
      </w:hyperlink>
    </w:p>
    <w:p w:rsidR="000A24DC" w:rsidRPr="00B271EB" w:rsidRDefault="000A24DC" w:rsidP="00266FC3">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 </w:t>
      </w:r>
    </w:p>
    <w:p w:rsidR="000A24DC" w:rsidRPr="00B271EB" w:rsidRDefault="000A24DC" w:rsidP="00266FC3">
      <w:pPr>
        <w:pStyle w:val="ListeParagraf"/>
        <w:numPr>
          <w:ilvl w:val="0"/>
          <w:numId w:val="5"/>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SKY LOFT HOTEL KYIV BY RIXWELL</w:t>
      </w:r>
    </w:p>
    <w:p w:rsidR="000A24DC" w:rsidRPr="00B271EB" w:rsidRDefault="000A24DC" w:rsidP="00266FC3">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E-mail: info.slh@rixwell.com</w:t>
      </w:r>
    </w:p>
    <w:p w:rsidR="000A24DC" w:rsidRPr="00B271EB" w:rsidRDefault="000A24DC" w:rsidP="00266FC3">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Adres: Ukrayna, Kiev şehri, Espalanadna sok., 17 </w:t>
      </w:r>
    </w:p>
    <w:p w:rsidR="00266FC3" w:rsidRPr="00B271EB" w:rsidRDefault="00266FC3" w:rsidP="00266FC3">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Web-sitesi: https://www.rixwell.com/ru/gostinici/rixwell-skyloft-kiev-hotel</w:t>
      </w:r>
    </w:p>
    <w:p w:rsidR="000A24DC" w:rsidRPr="00B271EB" w:rsidRDefault="000A24DC" w:rsidP="000A24DC">
      <w:pPr>
        <w:shd w:val="clear" w:color="auto" w:fill="FFFFFF"/>
        <w:spacing w:after="0" w:line="240" w:lineRule="auto"/>
        <w:jc w:val="both"/>
        <w:rPr>
          <w:rFonts w:ascii="Times New Roman" w:eastAsia="Times New Roman" w:hAnsi="Times New Roman" w:cs="Times New Roman"/>
          <w:sz w:val="24"/>
          <w:szCs w:val="24"/>
        </w:rPr>
      </w:pPr>
    </w:p>
    <w:p w:rsidR="000A24DC" w:rsidRPr="00B271EB" w:rsidRDefault="002A1BD8" w:rsidP="001855E7">
      <w:pPr>
        <w:pStyle w:val="ListeParagraf"/>
        <w:numPr>
          <w:ilvl w:val="0"/>
          <w:numId w:val="5"/>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UKR</w:t>
      </w:r>
      <w:r w:rsidR="004D11D7" w:rsidRPr="00B271EB">
        <w:rPr>
          <w:rFonts w:ascii="Times New Roman" w:eastAsia="Times New Roman" w:hAnsi="Times New Roman" w:cs="Times New Roman"/>
          <w:b/>
          <w:sz w:val="24"/>
          <w:szCs w:val="24"/>
        </w:rPr>
        <w:t>AINE</w:t>
      </w:r>
      <w:r w:rsidR="001855E7" w:rsidRPr="00B271EB">
        <w:rPr>
          <w:rFonts w:ascii="Times New Roman" w:eastAsia="Times New Roman" w:hAnsi="Times New Roman" w:cs="Times New Roman"/>
          <w:b/>
          <w:sz w:val="24"/>
          <w:szCs w:val="24"/>
        </w:rPr>
        <w:t xml:space="preserve"> </w:t>
      </w:r>
      <w:r w:rsidR="000A24DC" w:rsidRPr="00B271EB">
        <w:rPr>
          <w:rFonts w:ascii="Times New Roman" w:eastAsia="Times New Roman" w:hAnsi="Times New Roman" w:cs="Times New Roman"/>
          <w:b/>
          <w:sz w:val="24"/>
          <w:szCs w:val="24"/>
        </w:rPr>
        <w:t>HOTEL</w:t>
      </w:r>
    </w:p>
    <w:p w:rsidR="000A24DC" w:rsidRPr="00B271EB" w:rsidRDefault="000A24DC" w:rsidP="001855E7">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E-mail: </w:t>
      </w:r>
      <w:r w:rsidR="009258E7" w:rsidRPr="00B271EB">
        <w:rPr>
          <w:rFonts w:ascii="Times New Roman" w:eastAsia="Times New Roman" w:hAnsi="Times New Roman" w:cs="Times New Roman"/>
          <w:sz w:val="24"/>
          <w:szCs w:val="24"/>
        </w:rPr>
        <w:t>reservation@ukraine-hotel.kiev.ua</w:t>
      </w:r>
    </w:p>
    <w:p w:rsidR="009258E7" w:rsidRPr="00B271EB" w:rsidRDefault="000A24DC" w:rsidP="001855E7">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Adres: Ukrayna, Kiev şehri, </w:t>
      </w:r>
      <w:r w:rsidR="009258E7" w:rsidRPr="00B271EB">
        <w:rPr>
          <w:rFonts w:ascii="Times New Roman" w:eastAsia="Times New Roman" w:hAnsi="Times New Roman" w:cs="Times New Roman"/>
          <w:sz w:val="24"/>
          <w:szCs w:val="24"/>
        </w:rPr>
        <w:t xml:space="preserve">Heroiiv Nebesnoii Sotni </w:t>
      </w:r>
      <w:r w:rsidR="009258E7" w:rsidRPr="00B271EB">
        <w:rPr>
          <w:rFonts w:ascii="Times New Roman" w:eastAsia="Times New Roman" w:hAnsi="Times New Roman" w:cs="Times New Roman"/>
          <w:sz w:val="24"/>
          <w:szCs w:val="24"/>
          <w:lang w:val="tr-TR"/>
        </w:rPr>
        <w:t>sok.</w:t>
      </w:r>
      <w:r w:rsidR="009258E7" w:rsidRPr="00B271EB">
        <w:rPr>
          <w:rFonts w:ascii="Times New Roman" w:eastAsia="Times New Roman" w:hAnsi="Times New Roman" w:cs="Times New Roman"/>
          <w:sz w:val="24"/>
          <w:szCs w:val="24"/>
        </w:rPr>
        <w:t>, 4</w:t>
      </w:r>
    </w:p>
    <w:p w:rsidR="00015F31" w:rsidRPr="00B271EB" w:rsidRDefault="001855E7" w:rsidP="00015F31">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Web-sitesi: </w:t>
      </w:r>
      <w:hyperlink r:id="rId68" w:history="1">
        <w:r w:rsidR="002A1BD8" w:rsidRPr="00B271EB">
          <w:rPr>
            <w:rStyle w:val="Kpr"/>
            <w:rFonts w:ascii="Times New Roman" w:eastAsia="Times New Roman" w:hAnsi="Times New Roman" w:cs="Times New Roman"/>
            <w:color w:val="auto"/>
            <w:sz w:val="24"/>
            <w:szCs w:val="24"/>
          </w:rPr>
          <w:t>https://ukraine-hotel.kiev.ua/</w:t>
        </w:r>
      </w:hyperlink>
    </w:p>
    <w:p w:rsidR="00015F31" w:rsidRPr="00B271EB" w:rsidRDefault="00015F31" w:rsidP="00015F31">
      <w:pPr>
        <w:shd w:val="clear" w:color="auto" w:fill="FFFFFF"/>
        <w:spacing w:after="0" w:line="240" w:lineRule="auto"/>
        <w:ind w:firstLine="360"/>
        <w:jc w:val="both"/>
        <w:rPr>
          <w:rFonts w:ascii="Times New Roman" w:eastAsia="Times New Roman" w:hAnsi="Times New Roman" w:cs="Times New Roman"/>
          <w:sz w:val="24"/>
          <w:szCs w:val="24"/>
        </w:rPr>
      </w:pPr>
    </w:p>
    <w:p w:rsidR="000A24DC" w:rsidRPr="00B271EB" w:rsidRDefault="00AB0D81" w:rsidP="00015F31">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b/>
          <w:sz w:val="24"/>
          <w:szCs w:val="24"/>
        </w:rPr>
        <w:t xml:space="preserve">8. </w:t>
      </w:r>
      <w:r w:rsidR="000A24DC" w:rsidRPr="00B271EB">
        <w:rPr>
          <w:rFonts w:ascii="Times New Roman" w:eastAsia="Times New Roman" w:hAnsi="Times New Roman" w:cs="Times New Roman"/>
          <w:b/>
          <w:sz w:val="24"/>
          <w:szCs w:val="24"/>
        </w:rPr>
        <w:t>RADISSON BLU HOTEL</w:t>
      </w:r>
    </w:p>
    <w:p w:rsidR="000A24DC" w:rsidRPr="00B271EB" w:rsidRDefault="000A24DC" w:rsidP="00607C02">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E-mail: info.kyiv.centre@radissonblu.com</w:t>
      </w:r>
    </w:p>
    <w:p w:rsidR="000A24DC" w:rsidRPr="00B271EB" w:rsidRDefault="000A24DC" w:rsidP="00607C02">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Adres: Ukrayna, Kiev şehri, Yaroslaviv Val sok., 22</w:t>
      </w:r>
    </w:p>
    <w:p w:rsidR="00607C02" w:rsidRPr="00B271EB" w:rsidRDefault="00607C02" w:rsidP="00607C02">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Web-sitesi: </w:t>
      </w:r>
      <w:hyperlink r:id="rId69" w:history="1">
        <w:r w:rsidRPr="00B271EB">
          <w:rPr>
            <w:rStyle w:val="Kpr"/>
            <w:rFonts w:ascii="Times New Roman" w:eastAsia="Times New Roman" w:hAnsi="Times New Roman" w:cs="Times New Roman"/>
            <w:color w:val="auto"/>
            <w:sz w:val="24"/>
            <w:szCs w:val="24"/>
          </w:rPr>
          <w:t>https://www.radissonhotels.com/en-us/hotels/radisson-blu-kyiv</w:t>
        </w:r>
      </w:hyperlink>
    </w:p>
    <w:p w:rsidR="000A24DC" w:rsidRPr="00B271EB" w:rsidRDefault="000A24DC" w:rsidP="000A24DC">
      <w:pPr>
        <w:shd w:val="clear" w:color="auto" w:fill="FFFFFF"/>
        <w:spacing w:after="0" w:line="240" w:lineRule="auto"/>
        <w:jc w:val="both"/>
        <w:rPr>
          <w:rFonts w:ascii="Times New Roman" w:eastAsia="Times New Roman" w:hAnsi="Times New Roman" w:cs="Times New Roman"/>
          <w:sz w:val="24"/>
          <w:szCs w:val="24"/>
        </w:rPr>
      </w:pPr>
    </w:p>
    <w:p w:rsidR="000A24DC" w:rsidRPr="00B271EB" w:rsidRDefault="00AB0D81" w:rsidP="00A51B11">
      <w:pPr>
        <w:shd w:val="clear" w:color="auto" w:fill="FFFFFF"/>
        <w:spacing w:after="0" w:line="240" w:lineRule="auto"/>
        <w:ind w:firstLine="360"/>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 xml:space="preserve">9. </w:t>
      </w:r>
      <w:r w:rsidR="00E06824" w:rsidRPr="00B271EB">
        <w:rPr>
          <w:rFonts w:ascii="Times New Roman" w:eastAsia="Times New Roman" w:hAnsi="Times New Roman" w:cs="Times New Roman"/>
          <w:b/>
          <w:sz w:val="24"/>
          <w:szCs w:val="24"/>
        </w:rPr>
        <w:t>HOTEL HOLIDAY INN</w:t>
      </w:r>
      <w:r w:rsidR="000A24DC" w:rsidRPr="00B271EB">
        <w:rPr>
          <w:rFonts w:ascii="Times New Roman" w:eastAsia="Times New Roman" w:hAnsi="Times New Roman" w:cs="Times New Roman"/>
          <w:b/>
          <w:sz w:val="24"/>
          <w:szCs w:val="24"/>
        </w:rPr>
        <w:t xml:space="preserve"> KYIV</w:t>
      </w:r>
    </w:p>
    <w:p w:rsidR="000A24DC" w:rsidRPr="00B271EB" w:rsidRDefault="000A24DC" w:rsidP="00A51B11">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E-mail: </w:t>
      </w:r>
      <w:r w:rsidR="00D130A2" w:rsidRPr="00B271EB">
        <w:rPr>
          <w:rFonts w:ascii="Times New Roman" w:eastAsia="Times New Roman" w:hAnsi="Times New Roman" w:cs="Times New Roman"/>
          <w:sz w:val="24"/>
          <w:szCs w:val="24"/>
        </w:rPr>
        <w:t>reception.hikyiv@ihg.com</w:t>
      </w:r>
    </w:p>
    <w:p w:rsidR="00D130A2" w:rsidRPr="00B271EB" w:rsidRDefault="00D130A2" w:rsidP="00A51B11">
      <w:pPr>
        <w:shd w:val="clear" w:color="auto" w:fill="FFFFFF"/>
        <w:spacing w:after="0" w:line="240" w:lineRule="auto"/>
        <w:ind w:firstLine="360"/>
        <w:jc w:val="both"/>
        <w:rPr>
          <w:rFonts w:ascii="Times New Roman" w:eastAsia="Times New Roman" w:hAnsi="Times New Roman" w:cs="Times New Roman"/>
          <w:sz w:val="24"/>
          <w:szCs w:val="24"/>
          <w:lang w:val="uk-UA"/>
        </w:rPr>
      </w:pPr>
      <w:r w:rsidRPr="00B271EB">
        <w:rPr>
          <w:rFonts w:ascii="Times New Roman" w:eastAsia="Times New Roman" w:hAnsi="Times New Roman" w:cs="Times New Roman"/>
          <w:sz w:val="24"/>
          <w:szCs w:val="24"/>
        </w:rPr>
        <w:t xml:space="preserve">Adres: Ukrayna, Kiev şehri, </w:t>
      </w:r>
      <w:r w:rsidR="00C312BF" w:rsidRPr="00B271EB">
        <w:rPr>
          <w:rFonts w:ascii="Times New Roman" w:eastAsia="Times New Roman" w:hAnsi="Times New Roman" w:cs="Times New Roman"/>
          <w:sz w:val="24"/>
          <w:szCs w:val="24"/>
        </w:rPr>
        <w:t>Vel</w:t>
      </w:r>
      <w:r w:rsidR="00C312BF" w:rsidRPr="00B271EB">
        <w:rPr>
          <w:rFonts w:ascii="Times New Roman" w:eastAsia="Times New Roman" w:hAnsi="Times New Roman" w:cs="Times New Roman"/>
          <w:sz w:val="24"/>
          <w:szCs w:val="24"/>
          <w:lang w:val="tr-TR"/>
        </w:rPr>
        <w:t>ıka Vasılkivska sok.,</w:t>
      </w:r>
      <w:r w:rsidRPr="00B271EB">
        <w:rPr>
          <w:rFonts w:ascii="Times New Roman" w:eastAsia="Times New Roman" w:hAnsi="Times New Roman" w:cs="Times New Roman"/>
          <w:sz w:val="24"/>
          <w:szCs w:val="24"/>
        </w:rPr>
        <w:t xml:space="preserve"> </w:t>
      </w:r>
      <w:r w:rsidR="00C312BF" w:rsidRPr="00B271EB">
        <w:rPr>
          <w:rFonts w:ascii="Times New Roman" w:eastAsia="Times New Roman" w:hAnsi="Times New Roman" w:cs="Times New Roman"/>
          <w:sz w:val="24"/>
          <w:szCs w:val="24"/>
        </w:rPr>
        <w:t>100</w:t>
      </w:r>
    </w:p>
    <w:p w:rsidR="000A24DC" w:rsidRPr="00B271EB" w:rsidRDefault="000A24DC" w:rsidP="00A51B11">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Web-sitesi: </w:t>
      </w:r>
      <w:hyperlink r:id="rId70" w:history="1">
        <w:r w:rsidR="00D130A2" w:rsidRPr="00B271EB">
          <w:rPr>
            <w:rStyle w:val="Kpr"/>
            <w:rFonts w:ascii="Times New Roman" w:eastAsia="Times New Roman" w:hAnsi="Times New Roman" w:cs="Times New Roman"/>
            <w:color w:val="auto"/>
            <w:sz w:val="24"/>
            <w:szCs w:val="24"/>
          </w:rPr>
          <w:t>https://kyiv.ihg.com/en/hotels/holiday-inn-kyiv/</w:t>
        </w:r>
      </w:hyperlink>
    </w:p>
    <w:p w:rsidR="00015F31" w:rsidRPr="00B271EB" w:rsidRDefault="00015F31" w:rsidP="00A51B11">
      <w:pPr>
        <w:shd w:val="clear" w:color="auto" w:fill="FFFFFF"/>
        <w:spacing w:after="0" w:line="240" w:lineRule="auto"/>
        <w:ind w:firstLine="360"/>
        <w:jc w:val="both"/>
        <w:rPr>
          <w:rFonts w:ascii="Times New Roman" w:eastAsia="Times New Roman" w:hAnsi="Times New Roman" w:cs="Times New Roman"/>
          <w:sz w:val="24"/>
          <w:szCs w:val="24"/>
        </w:rPr>
      </w:pPr>
    </w:p>
    <w:p w:rsidR="000A24DC" w:rsidRPr="00B271EB" w:rsidRDefault="00015F31" w:rsidP="00015F31">
      <w:pPr>
        <w:shd w:val="clear" w:color="auto" w:fill="FFFFFF"/>
        <w:spacing w:after="0" w:line="240" w:lineRule="auto"/>
        <w:ind w:left="360"/>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 xml:space="preserve">10. </w:t>
      </w:r>
      <w:r w:rsidR="004D11D7" w:rsidRPr="00B271EB">
        <w:rPr>
          <w:rFonts w:ascii="Times New Roman" w:eastAsia="Times New Roman" w:hAnsi="Times New Roman" w:cs="Times New Roman"/>
          <w:b/>
          <w:sz w:val="24"/>
          <w:szCs w:val="24"/>
        </w:rPr>
        <w:t>MAIDAN PALACE HOTEL</w:t>
      </w:r>
    </w:p>
    <w:p w:rsidR="000A24DC" w:rsidRPr="00B271EB" w:rsidRDefault="000A24DC" w:rsidP="00015F31">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E-mail: </w:t>
      </w:r>
      <w:r w:rsidR="009258E7" w:rsidRPr="00B271EB">
        <w:rPr>
          <w:rFonts w:ascii="Times New Roman" w:eastAsia="Times New Roman" w:hAnsi="Times New Roman" w:cs="Times New Roman"/>
          <w:sz w:val="24"/>
          <w:szCs w:val="24"/>
        </w:rPr>
        <w:t>reservation@maidanpalace.com</w:t>
      </w:r>
    </w:p>
    <w:p w:rsidR="000A24DC" w:rsidRPr="00B271EB" w:rsidRDefault="000A24DC" w:rsidP="00015F31">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Adres: Ukrayna, Kiev şehri, </w:t>
      </w:r>
      <w:r w:rsidR="009258E7" w:rsidRPr="00B271EB">
        <w:rPr>
          <w:rFonts w:ascii="Times New Roman" w:eastAsia="Times New Roman" w:hAnsi="Times New Roman" w:cs="Times New Roman"/>
          <w:sz w:val="24"/>
          <w:szCs w:val="24"/>
        </w:rPr>
        <w:t xml:space="preserve">Hreşçatık </w:t>
      </w:r>
      <w:r w:rsidRPr="00B271EB">
        <w:rPr>
          <w:rFonts w:ascii="Times New Roman" w:eastAsia="Times New Roman" w:hAnsi="Times New Roman" w:cs="Times New Roman"/>
          <w:sz w:val="24"/>
          <w:szCs w:val="24"/>
        </w:rPr>
        <w:t>sok., 1</w:t>
      </w:r>
      <w:r w:rsidR="009258E7" w:rsidRPr="00B271EB">
        <w:rPr>
          <w:rFonts w:ascii="Times New Roman" w:eastAsia="Times New Roman" w:hAnsi="Times New Roman" w:cs="Times New Roman"/>
          <w:sz w:val="24"/>
          <w:szCs w:val="24"/>
        </w:rPr>
        <w:t>4</w:t>
      </w:r>
    </w:p>
    <w:p w:rsidR="009258E7" w:rsidRPr="00B271EB" w:rsidRDefault="009258E7" w:rsidP="00015F31">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Web-sitesi: </w:t>
      </w:r>
      <w:hyperlink r:id="rId71" w:history="1">
        <w:r w:rsidRPr="00B271EB">
          <w:rPr>
            <w:rStyle w:val="Kpr"/>
            <w:rFonts w:ascii="Times New Roman" w:eastAsia="Times New Roman" w:hAnsi="Times New Roman" w:cs="Times New Roman"/>
            <w:color w:val="auto"/>
            <w:sz w:val="24"/>
            <w:szCs w:val="24"/>
          </w:rPr>
          <w:t>https://www.maidanpalace-hotel.com/</w:t>
        </w:r>
      </w:hyperlink>
    </w:p>
    <w:p w:rsidR="009258E7" w:rsidRPr="00B271EB" w:rsidRDefault="009258E7" w:rsidP="000A24DC">
      <w:pPr>
        <w:shd w:val="clear" w:color="auto" w:fill="FFFFFF"/>
        <w:spacing w:after="0" w:line="240" w:lineRule="auto"/>
        <w:jc w:val="both"/>
        <w:rPr>
          <w:rFonts w:ascii="Times New Roman" w:eastAsia="Times New Roman" w:hAnsi="Times New Roman" w:cs="Times New Roman"/>
          <w:sz w:val="24"/>
          <w:szCs w:val="24"/>
        </w:rPr>
      </w:pPr>
    </w:p>
    <w:p w:rsidR="000A24DC" w:rsidRPr="00B271EB" w:rsidRDefault="000A24DC" w:rsidP="009C492C">
      <w:pPr>
        <w:shd w:val="clear" w:color="auto" w:fill="FFFFFF"/>
        <w:spacing w:after="0" w:line="240" w:lineRule="auto"/>
        <w:jc w:val="both"/>
        <w:rPr>
          <w:rFonts w:ascii="Times New Roman" w:eastAsia="Times New Roman" w:hAnsi="Times New Roman" w:cs="Times New Roman"/>
          <w:b/>
          <w:sz w:val="24"/>
          <w:szCs w:val="24"/>
        </w:rPr>
      </w:pPr>
    </w:p>
    <w:p w:rsidR="00C010E9" w:rsidRPr="00B271EB" w:rsidRDefault="00C010E9" w:rsidP="008E02F6">
      <w:pPr>
        <w:pStyle w:val="ListeParagraf"/>
        <w:numPr>
          <w:ilvl w:val="0"/>
          <w:numId w:val="2"/>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Heyet organizasyonu için uygun zaman dilimleri</w:t>
      </w:r>
    </w:p>
    <w:p w:rsidR="008E02F6" w:rsidRPr="00B271EB" w:rsidRDefault="008E02F6" w:rsidP="008E02F6">
      <w:pPr>
        <w:shd w:val="clear" w:color="auto" w:fill="FFFFFF"/>
        <w:spacing w:after="0" w:line="240" w:lineRule="auto"/>
        <w:jc w:val="both"/>
        <w:rPr>
          <w:rFonts w:ascii="Times New Roman" w:eastAsia="Times New Roman" w:hAnsi="Times New Roman" w:cs="Times New Roman"/>
          <w:sz w:val="24"/>
          <w:szCs w:val="24"/>
        </w:rPr>
      </w:pPr>
    </w:p>
    <w:p w:rsidR="00276338" w:rsidRPr="00B271EB" w:rsidRDefault="00276338" w:rsidP="004834DE">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Ukrayna’ya yapılacak heyet organizasyonu için uygun zaman dilimi ve tavsiyeler:</w:t>
      </w:r>
    </w:p>
    <w:p w:rsidR="00276338" w:rsidRPr="00B271EB" w:rsidRDefault="00276338" w:rsidP="00276338">
      <w:pPr>
        <w:shd w:val="clear" w:color="auto" w:fill="FFFFFF"/>
        <w:spacing w:after="0" w:line="240" w:lineRule="auto"/>
        <w:jc w:val="both"/>
        <w:rPr>
          <w:rFonts w:ascii="Times New Roman" w:eastAsia="Times New Roman" w:hAnsi="Times New Roman" w:cs="Times New Roman"/>
          <w:sz w:val="24"/>
          <w:szCs w:val="24"/>
        </w:rPr>
      </w:pPr>
    </w:p>
    <w:p w:rsidR="00276338" w:rsidRPr="00B271EB" w:rsidRDefault="00276338" w:rsidP="004834DE">
      <w:pPr>
        <w:shd w:val="clear" w:color="auto" w:fill="FFFFFF"/>
        <w:spacing w:after="0" w:line="240" w:lineRule="auto"/>
        <w:ind w:firstLine="360"/>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Hafta içi tercih</w:t>
      </w:r>
      <w:r w:rsidR="00D75F25" w:rsidRPr="00B271EB">
        <w:rPr>
          <w:rFonts w:ascii="Times New Roman" w:eastAsia="Times New Roman" w:hAnsi="Times New Roman" w:cs="Times New Roman"/>
          <w:b/>
          <w:sz w:val="24"/>
          <w:szCs w:val="24"/>
        </w:rPr>
        <w:t>i</w:t>
      </w:r>
      <w:r w:rsidRPr="00B271EB">
        <w:rPr>
          <w:rFonts w:ascii="Times New Roman" w:eastAsia="Times New Roman" w:hAnsi="Times New Roman" w:cs="Times New Roman"/>
          <w:b/>
          <w:sz w:val="24"/>
          <w:szCs w:val="24"/>
        </w:rPr>
        <w:t>:</w:t>
      </w:r>
      <w:r w:rsidR="009927D7" w:rsidRPr="00B271EB">
        <w:rPr>
          <w:rFonts w:ascii="Times New Roman" w:eastAsia="Times New Roman" w:hAnsi="Times New Roman" w:cs="Times New Roman"/>
          <w:b/>
          <w:sz w:val="24"/>
          <w:szCs w:val="24"/>
        </w:rPr>
        <w:t xml:space="preserve"> </w:t>
      </w:r>
      <w:r w:rsidRPr="00B271EB">
        <w:rPr>
          <w:rFonts w:ascii="Times New Roman" w:eastAsia="Times New Roman" w:hAnsi="Times New Roman" w:cs="Times New Roman"/>
          <w:sz w:val="24"/>
          <w:szCs w:val="24"/>
        </w:rPr>
        <w:t>Pazartesi – Cuma, özellikle 10:00 – 16:00 saatleri arasında uygundur.</w:t>
      </w:r>
      <w:r w:rsidRPr="00B271EB">
        <w:rPr>
          <w:rFonts w:ascii="Times New Roman" w:eastAsia="Times New Roman" w:hAnsi="Times New Roman" w:cs="Times New Roman"/>
          <w:sz w:val="24"/>
          <w:szCs w:val="24"/>
          <w:lang w:val="uk-UA"/>
        </w:rPr>
        <w:t xml:space="preserve"> </w:t>
      </w:r>
      <w:r w:rsidRPr="00B271EB">
        <w:rPr>
          <w:rFonts w:ascii="Times New Roman" w:eastAsia="Times New Roman" w:hAnsi="Times New Roman" w:cs="Times New Roman"/>
          <w:sz w:val="24"/>
          <w:szCs w:val="24"/>
          <w:lang w:val="tr-TR"/>
        </w:rPr>
        <w:t>Saat</w:t>
      </w:r>
      <w:r w:rsidRPr="00B271EB">
        <w:rPr>
          <w:rFonts w:ascii="Times New Roman" w:eastAsia="Times New Roman" w:hAnsi="Times New Roman" w:cs="Times New Roman"/>
          <w:sz w:val="24"/>
          <w:szCs w:val="24"/>
          <w:lang w:val="uk-UA"/>
        </w:rPr>
        <w:t xml:space="preserve"> </w:t>
      </w:r>
      <w:r w:rsidRPr="00B271EB">
        <w:rPr>
          <w:rFonts w:ascii="Times New Roman" w:eastAsia="Times New Roman" w:hAnsi="Times New Roman" w:cs="Times New Roman"/>
          <w:sz w:val="24"/>
          <w:szCs w:val="24"/>
        </w:rPr>
        <w:t>16:00’dan sonra bazı kurumlarda resmi işler kapanmaya başlar. Ayrıca, öğle arası (12:30 – 14:00) dikkate alınmalıdır.</w:t>
      </w:r>
    </w:p>
    <w:p w:rsidR="00276338" w:rsidRPr="00B271EB" w:rsidRDefault="00276338" w:rsidP="00276338">
      <w:pPr>
        <w:shd w:val="clear" w:color="auto" w:fill="FFFFFF"/>
        <w:spacing w:after="0" w:line="240" w:lineRule="auto"/>
        <w:jc w:val="both"/>
        <w:rPr>
          <w:rFonts w:ascii="Times New Roman" w:eastAsia="Times New Roman" w:hAnsi="Times New Roman" w:cs="Times New Roman"/>
          <w:sz w:val="24"/>
          <w:szCs w:val="24"/>
        </w:rPr>
      </w:pPr>
    </w:p>
    <w:p w:rsidR="00276338" w:rsidRPr="00B271EB" w:rsidRDefault="00276338" w:rsidP="004834DE">
      <w:pPr>
        <w:shd w:val="clear" w:color="auto" w:fill="FFFFFF"/>
        <w:spacing w:after="0" w:line="240" w:lineRule="auto"/>
        <w:ind w:firstLine="360"/>
        <w:jc w:val="both"/>
        <w:rPr>
          <w:rFonts w:ascii="Times New Roman" w:eastAsia="Times New Roman" w:hAnsi="Times New Roman" w:cs="Times New Roman"/>
          <w:sz w:val="24"/>
          <w:szCs w:val="24"/>
        </w:rPr>
      </w:pPr>
      <w:r w:rsidRPr="000C61F4">
        <w:rPr>
          <w:rFonts w:ascii="Times New Roman" w:eastAsia="Times New Roman" w:hAnsi="Times New Roman" w:cs="Times New Roman"/>
          <w:b/>
          <w:sz w:val="24"/>
          <w:szCs w:val="24"/>
        </w:rPr>
        <w:t>Resmi tatiller:</w:t>
      </w:r>
      <w:r w:rsidRPr="000C61F4">
        <w:rPr>
          <w:rFonts w:ascii="Times New Roman" w:eastAsia="Times New Roman" w:hAnsi="Times New Roman" w:cs="Times New Roman"/>
          <w:sz w:val="24"/>
          <w:szCs w:val="24"/>
        </w:rPr>
        <w:t xml:space="preserve"> </w:t>
      </w:r>
      <w:r w:rsidR="009927D7" w:rsidRPr="000C61F4">
        <w:rPr>
          <w:rFonts w:ascii="Times New Roman" w:eastAsia="Times New Roman" w:hAnsi="Times New Roman" w:cs="Times New Roman"/>
          <w:sz w:val="24"/>
          <w:szCs w:val="24"/>
        </w:rPr>
        <w:t>s</w:t>
      </w:r>
      <w:r w:rsidRPr="000C61F4">
        <w:rPr>
          <w:rFonts w:ascii="Times New Roman" w:eastAsia="Times New Roman" w:hAnsi="Times New Roman" w:cs="Times New Roman"/>
          <w:sz w:val="24"/>
          <w:szCs w:val="24"/>
        </w:rPr>
        <w:t>avaş nedeniyle Ukrayna’da resmi tatiller</w:t>
      </w:r>
      <w:r w:rsidR="00D75F25" w:rsidRPr="000C61F4">
        <w:rPr>
          <w:rFonts w:ascii="Times New Roman" w:eastAsia="Times New Roman" w:hAnsi="Times New Roman" w:cs="Times New Roman"/>
          <w:sz w:val="24"/>
          <w:szCs w:val="24"/>
          <w:lang w:val="uk-UA"/>
        </w:rPr>
        <w:t xml:space="preserve"> geçici olarak</w:t>
      </w:r>
      <w:r w:rsidRPr="000C61F4">
        <w:rPr>
          <w:rFonts w:ascii="Times New Roman" w:eastAsia="Times New Roman" w:hAnsi="Times New Roman" w:cs="Times New Roman"/>
          <w:sz w:val="24"/>
          <w:szCs w:val="24"/>
        </w:rPr>
        <w:t xml:space="preserve"> kaldırılmıştır.</w:t>
      </w:r>
      <w:r w:rsidR="000C61F4" w:rsidRPr="000C61F4">
        <w:t xml:space="preserve"> </w:t>
      </w:r>
      <w:r w:rsidR="000C61F4" w:rsidRPr="000C61F4">
        <w:rPr>
          <w:rFonts w:ascii="Times New Roman" w:eastAsia="Times New Roman" w:hAnsi="Times New Roman" w:cs="Times New Roman"/>
          <w:sz w:val="24"/>
          <w:szCs w:val="24"/>
        </w:rPr>
        <w:t>Fakat, Ukrayna'nın resmi kuruluşlarının faaliyetleri Yılbaşı dönemi (tahminen 15 Aralık – 15 Ocak) ve Paskalya dönemi (tarihi her yıl değişmekle birlikte yaklaşık Nisan – Mayıs) boyunca azalmaktadır</w:t>
      </w:r>
    </w:p>
    <w:p w:rsidR="00276338" w:rsidRPr="00B271EB" w:rsidRDefault="00276338" w:rsidP="00276338">
      <w:pPr>
        <w:shd w:val="clear" w:color="auto" w:fill="FFFFFF"/>
        <w:spacing w:after="0" w:line="240" w:lineRule="auto"/>
        <w:jc w:val="both"/>
        <w:rPr>
          <w:rFonts w:ascii="Times New Roman" w:eastAsia="Times New Roman" w:hAnsi="Times New Roman" w:cs="Times New Roman"/>
          <w:sz w:val="24"/>
          <w:szCs w:val="24"/>
        </w:rPr>
      </w:pPr>
    </w:p>
    <w:p w:rsidR="008E02F6" w:rsidRPr="00B271EB" w:rsidRDefault="00276338" w:rsidP="004834DE">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b/>
          <w:sz w:val="24"/>
          <w:szCs w:val="24"/>
        </w:rPr>
        <w:t>Mevsim ve iklim:</w:t>
      </w:r>
      <w:r w:rsidRPr="00B271EB">
        <w:rPr>
          <w:rFonts w:ascii="Times New Roman" w:eastAsia="Times New Roman" w:hAnsi="Times New Roman" w:cs="Times New Roman"/>
          <w:sz w:val="24"/>
          <w:szCs w:val="24"/>
        </w:rPr>
        <w:t xml:space="preserve"> </w:t>
      </w:r>
      <w:r w:rsidR="009927D7" w:rsidRPr="00B271EB">
        <w:rPr>
          <w:rFonts w:ascii="Times New Roman" w:eastAsia="Times New Roman" w:hAnsi="Times New Roman" w:cs="Times New Roman"/>
          <w:sz w:val="24"/>
          <w:szCs w:val="24"/>
        </w:rPr>
        <w:t>i</w:t>
      </w:r>
      <w:r w:rsidRPr="00B271EB">
        <w:rPr>
          <w:rFonts w:ascii="Times New Roman" w:eastAsia="Times New Roman" w:hAnsi="Times New Roman" w:cs="Times New Roman"/>
          <w:sz w:val="24"/>
          <w:szCs w:val="24"/>
        </w:rPr>
        <w:t>lkbahar ve sonbahar (Nisan–Haziran, Eylül–Ekim</w:t>
      </w:r>
      <w:r w:rsidR="0007523A" w:rsidRPr="00B271EB">
        <w:rPr>
          <w:rFonts w:ascii="Times New Roman" w:eastAsia="Times New Roman" w:hAnsi="Times New Roman" w:cs="Times New Roman"/>
          <w:sz w:val="24"/>
          <w:szCs w:val="24"/>
        </w:rPr>
        <w:t xml:space="preserve"> ayları</w:t>
      </w:r>
      <w:r w:rsidRPr="00B271EB">
        <w:rPr>
          <w:rFonts w:ascii="Times New Roman" w:eastAsia="Times New Roman" w:hAnsi="Times New Roman" w:cs="Times New Roman"/>
          <w:sz w:val="24"/>
          <w:szCs w:val="24"/>
        </w:rPr>
        <w:t>) hava koşulları ve ulaşım açısından daha uygundur.</w:t>
      </w:r>
      <w:r w:rsidR="004834DE">
        <w:rPr>
          <w:rFonts w:ascii="Times New Roman" w:eastAsia="Times New Roman" w:hAnsi="Times New Roman" w:cs="Times New Roman"/>
          <w:sz w:val="24"/>
          <w:szCs w:val="24"/>
        </w:rPr>
        <w:t xml:space="preserve"> </w:t>
      </w:r>
      <w:r w:rsidRPr="00B271EB">
        <w:rPr>
          <w:rFonts w:ascii="Times New Roman" w:eastAsia="Times New Roman" w:hAnsi="Times New Roman" w:cs="Times New Roman"/>
          <w:sz w:val="24"/>
          <w:szCs w:val="24"/>
        </w:rPr>
        <w:t>Kış aylarında (Aralık–Şubat) kar ve soğuk, bazı lojistik sorunlar yaratabilir.</w:t>
      </w:r>
    </w:p>
    <w:p w:rsidR="00015241" w:rsidRPr="00B271EB" w:rsidRDefault="00015241" w:rsidP="00276338">
      <w:pPr>
        <w:shd w:val="clear" w:color="auto" w:fill="FFFFFF"/>
        <w:spacing w:after="0" w:line="240" w:lineRule="auto"/>
        <w:jc w:val="both"/>
        <w:rPr>
          <w:rFonts w:ascii="Times New Roman" w:eastAsia="Times New Roman" w:hAnsi="Times New Roman" w:cs="Times New Roman"/>
          <w:sz w:val="24"/>
          <w:szCs w:val="24"/>
        </w:rPr>
      </w:pPr>
    </w:p>
    <w:p w:rsidR="00015241" w:rsidRPr="004834DE" w:rsidRDefault="00015241" w:rsidP="004834DE">
      <w:pPr>
        <w:shd w:val="clear" w:color="auto" w:fill="FFFFFF"/>
        <w:spacing w:after="0" w:line="240" w:lineRule="auto"/>
        <w:ind w:firstLine="360"/>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Türkiye ile Saat Farkı</w:t>
      </w:r>
      <w:r w:rsidRPr="004834DE">
        <w:rPr>
          <w:rFonts w:ascii="Times New Roman" w:eastAsia="Times New Roman" w:hAnsi="Times New Roman" w:cs="Times New Roman"/>
          <w:b/>
          <w:sz w:val="24"/>
          <w:szCs w:val="24"/>
        </w:rPr>
        <w:t xml:space="preserve">: </w:t>
      </w:r>
      <w:r w:rsidRPr="004834DE">
        <w:rPr>
          <w:rFonts w:ascii="Times New Roman" w:eastAsia="Times New Roman" w:hAnsi="Times New Roman" w:cs="Times New Roman"/>
          <w:sz w:val="24"/>
          <w:szCs w:val="24"/>
        </w:rPr>
        <w:t>Mart ayı son haftası ile Ekim ayı son haftası arasındaki dönemde Türkiye ile Ukra</w:t>
      </w:r>
      <w:r w:rsidR="00430BA4" w:rsidRPr="004834DE">
        <w:rPr>
          <w:rFonts w:ascii="Times New Roman" w:eastAsia="Times New Roman" w:hAnsi="Times New Roman" w:cs="Times New Roman"/>
          <w:sz w:val="24"/>
          <w:szCs w:val="24"/>
        </w:rPr>
        <w:t xml:space="preserve">yna arasında saat farkı yoktur. </w:t>
      </w:r>
      <w:r w:rsidRPr="004834DE">
        <w:rPr>
          <w:rFonts w:ascii="Times New Roman" w:eastAsia="Times New Roman" w:hAnsi="Times New Roman" w:cs="Times New Roman"/>
          <w:sz w:val="24"/>
          <w:szCs w:val="24"/>
        </w:rPr>
        <w:t>Bunun dışında Ukrayna ile Türkiye arasında 1 saat farkı vardır.</w:t>
      </w:r>
    </w:p>
    <w:p w:rsidR="00B25569" w:rsidRPr="00B271EB" w:rsidRDefault="00B25569" w:rsidP="00B25569">
      <w:pPr>
        <w:shd w:val="clear" w:color="auto" w:fill="FFFFFF"/>
        <w:spacing w:after="0" w:line="240" w:lineRule="auto"/>
        <w:jc w:val="both"/>
        <w:rPr>
          <w:rFonts w:ascii="Times New Roman" w:eastAsia="Times New Roman" w:hAnsi="Times New Roman" w:cs="Times New Roman"/>
          <w:sz w:val="24"/>
          <w:szCs w:val="24"/>
          <w:lang w:val="uk-UA"/>
        </w:rPr>
      </w:pPr>
    </w:p>
    <w:p w:rsidR="00B25569" w:rsidRPr="00B271EB" w:rsidRDefault="00B25569" w:rsidP="004834DE">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Ayrıca, Ukrayna'daki savaş durumu nedeniyle Ukrayna’nın hava sahasının kapalı olması göz önünde bulundurulduğunda, Kiev’e seyahat, Ukrayna’ya komşu ülkelere (Polonya, Slovakya, Macaristan, Romanya veya Moldova) yapılacak uçuşlar ve ardından </w:t>
      </w:r>
      <w:r w:rsidRPr="00B271EB">
        <w:rPr>
          <w:rFonts w:ascii="Times New Roman" w:eastAsia="Times New Roman" w:hAnsi="Times New Roman" w:cs="Times New Roman"/>
          <w:b/>
          <w:sz w:val="24"/>
          <w:szCs w:val="24"/>
          <w:u w:val="single"/>
        </w:rPr>
        <w:t>karayolu ve demiryolu ile</w:t>
      </w:r>
      <w:r w:rsidRPr="00B271EB">
        <w:rPr>
          <w:rFonts w:ascii="Times New Roman" w:eastAsia="Times New Roman" w:hAnsi="Times New Roman" w:cs="Times New Roman"/>
          <w:sz w:val="24"/>
          <w:szCs w:val="24"/>
        </w:rPr>
        <w:t xml:space="preserve"> yapılabilmektedir.</w:t>
      </w:r>
    </w:p>
    <w:p w:rsidR="00B25569" w:rsidRPr="00B271EB" w:rsidRDefault="00B25569" w:rsidP="00B25569">
      <w:pPr>
        <w:shd w:val="clear" w:color="auto" w:fill="FFFFFF"/>
        <w:spacing w:after="0" w:line="240" w:lineRule="auto"/>
        <w:jc w:val="both"/>
        <w:rPr>
          <w:rFonts w:ascii="Times New Roman" w:eastAsia="Times New Roman" w:hAnsi="Times New Roman" w:cs="Times New Roman"/>
          <w:sz w:val="24"/>
          <w:szCs w:val="24"/>
        </w:rPr>
      </w:pPr>
    </w:p>
    <w:p w:rsidR="00B25569" w:rsidRPr="00B271EB" w:rsidRDefault="00B25569" w:rsidP="004834DE">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Genel anlamda Kiev özelinde günlük hayat olağan seyrinde devam etmekle birlikte, Rusya tarafınd</w:t>
      </w:r>
      <w:r w:rsidR="00D473BA">
        <w:rPr>
          <w:rFonts w:ascii="Times New Roman" w:eastAsia="Times New Roman" w:hAnsi="Times New Roman" w:cs="Times New Roman"/>
          <w:sz w:val="24"/>
          <w:szCs w:val="24"/>
        </w:rPr>
        <w:t xml:space="preserve">an hava saldırıları da haftada </w:t>
      </w:r>
      <w:r w:rsidRPr="00B271EB">
        <w:rPr>
          <w:rFonts w:ascii="Times New Roman" w:eastAsia="Times New Roman" w:hAnsi="Times New Roman" w:cs="Times New Roman"/>
          <w:sz w:val="24"/>
          <w:szCs w:val="24"/>
        </w:rPr>
        <w:t xml:space="preserve">ortalama 3-4 gün yapılmaktadır. Özellikle Kiev’de bulunan hava savunma sistemlerinin iyi çalışması sayesinde füzeler </w:t>
      </w:r>
      <w:r w:rsidR="00D473BA">
        <w:rPr>
          <w:rFonts w:ascii="Times New Roman" w:eastAsia="Times New Roman" w:hAnsi="Times New Roman" w:cs="Times New Roman"/>
          <w:sz w:val="24"/>
          <w:szCs w:val="24"/>
        </w:rPr>
        <w:t xml:space="preserve">ve SİHA’lar </w:t>
      </w:r>
      <w:r w:rsidRPr="00B271EB">
        <w:rPr>
          <w:rFonts w:ascii="Times New Roman" w:eastAsia="Times New Roman" w:hAnsi="Times New Roman" w:cs="Times New Roman"/>
          <w:sz w:val="24"/>
          <w:szCs w:val="24"/>
        </w:rPr>
        <w:t>genellikle havada imha edilmekte ancak füze enkazlarının düşmesi sonucunda hasarlar da oluşabilmektedir.</w:t>
      </w:r>
    </w:p>
    <w:p w:rsidR="00B25569" w:rsidRPr="00B271EB" w:rsidRDefault="00B25569" w:rsidP="00B25569">
      <w:pPr>
        <w:shd w:val="clear" w:color="auto" w:fill="FFFFFF"/>
        <w:spacing w:after="0" w:line="240" w:lineRule="auto"/>
        <w:jc w:val="both"/>
        <w:rPr>
          <w:rFonts w:ascii="Times New Roman" w:eastAsia="Times New Roman" w:hAnsi="Times New Roman" w:cs="Times New Roman"/>
          <w:sz w:val="24"/>
          <w:szCs w:val="24"/>
        </w:rPr>
      </w:pPr>
    </w:p>
    <w:p w:rsidR="00B25569" w:rsidRPr="00B271EB" w:rsidRDefault="00B25569" w:rsidP="004834DE">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Bununla birlikte, savaş durumu nedeniyle Ukrayna'ya giriş noktalarında kontrol yapılabilmektedir. </w:t>
      </w:r>
      <w:r w:rsidR="00D473BA">
        <w:rPr>
          <w:rFonts w:ascii="Times New Roman" w:eastAsia="Times New Roman" w:hAnsi="Times New Roman" w:cs="Times New Roman"/>
          <w:sz w:val="24"/>
          <w:szCs w:val="24"/>
        </w:rPr>
        <w:t>Bu itibarla ilgililerin yanında,</w:t>
      </w:r>
      <w:r w:rsidRPr="00B271EB">
        <w:rPr>
          <w:rFonts w:ascii="Times New Roman" w:eastAsia="Times New Roman" w:hAnsi="Times New Roman" w:cs="Times New Roman"/>
          <w:sz w:val="24"/>
          <w:szCs w:val="24"/>
        </w:rPr>
        <w:t xml:space="preserve"> </w:t>
      </w:r>
      <w:r w:rsidR="00D473BA">
        <w:rPr>
          <w:rFonts w:ascii="Times New Roman" w:eastAsia="Times New Roman" w:hAnsi="Times New Roman" w:cs="Times New Roman"/>
          <w:b/>
          <w:sz w:val="24"/>
          <w:szCs w:val="24"/>
        </w:rPr>
        <w:t>dönüş biletin</w:t>
      </w:r>
      <w:r w:rsidRPr="00B271EB">
        <w:rPr>
          <w:rFonts w:ascii="Times New Roman" w:eastAsia="Times New Roman" w:hAnsi="Times New Roman" w:cs="Times New Roman"/>
          <w:b/>
          <w:sz w:val="24"/>
          <w:szCs w:val="24"/>
        </w:rPr>
        <w:t>i</w:t>
      </w:r>
      <w:r w:rsidRPr="00B271EB">
        <w:rPr>
          <w:rFonts w:ascii="Times New Roman" w:eastAsia="Times New Roman" w:hAnsi="Times New Roman" w:cs="Times New Roman"/>
          <w:sz w:val="24"/>
          <w:szCs w:val="24"/>
        </w:rPr>
        <w:t xml:space="preserve">, </w:t>
      </w:r>
      <w:r w:rsidRPr="00B271EB">
        <w:rPr>
          <w:rFonts w:ascii="Times New Roman" w:eastAsia="Times New Roman" w:hAnsi="Times New Roman" w:cs="Times New Roman"/>
          <w:b/>
          <w:sz w:val="24"/>
          <w:szCs w:val="24"/>
        </w:rPr>
        <w:t>otel rezervasyonunu</w:t>
      </w:r>
      <w:r w:rsidRPr="00B271EB">
        <w:rPr>
          <w:rFonts w:ascii="Times New Roman" w:eastAsia="Times New Roman" w:hAnsi="Times New Roman" w:cs="Times New Roman"/>
          <w:sz w:val="24"/>
          <w:szCs w:val="24"/>
        </w:rPr>
        <w:t xml:space="preserve"> ve </w:t>
      </w:r>
      <w:r w:rsidR="00D473BA">
        <w:rPr>
          <w:rFonts w:ascii="Times New Roman" w:eastAsia="Times New Roman" w:hAnsi="Times New Roman" w:cs="Times New Roman"/>
          <w:b/>
          <w:sz w:val="24"/>
          <w:szCs w:val="24"/>
        </w:rPr>
        <w:t>ziyaret edeceği</w:t>
      </w:r>
      <w:r w:rsidRPr="00B271EB">
        <w:rPr>
          <w:rFonts w:ascii="Times New Roman" w:eastAsia="Times New Roman" w:hAnsi="Times New Roman" w:cs="Times New Roman"/>
          <w:b/>
          <w:sz w:val="24"/>
          <w:szCs w:val="24"/>
        </w:rPr>
        <w:t xml:space="preserve"> </w:t>
      </w:r>
      <w:r w:rsidR="00D473BA">
        <w:rPr>
          <w:rFonts w:ascii="Times New Roman" w:eastAsia="Times New Roman" w:hAnsi="Times New Roman" w:cs="Times New Roman"/>
          <w:b/>
          <w:sz w:val="24"/>
          <w:szCs w:val="24"/>
        </w:rPr>
        <w:t>firmaların</w:t>
      </w:r>
      <w:r w:rsidRPr="00B271EB">
        <w:rPr>
          <w:rFonts w:ascii="Times New Roman" w:eastAsia="Times New Roman" w:hAnsi="Times New Roman" w:cs="Times New Roman"/>
          <w:b/>
          <w:sz w:val="24"/>
          <w:szCs w:val="24"/>
        </w:rPr>
        <w:t xml:space="preserve"> antetli </w:t>
      </w:r>
      <w:r w:rsidR="00D473BA">
        <w:rPr>
          <w:rFonts w:ascii="Times New Roman" w:eastAsia="Times New Roman" w:hAnsi="Times New Roman" w:cs="Times New Roman"/>
          <w:b/>
          <w:sz w:val="24"/>
          <w:szCs w:val="24"/>
        </w:rPr>
        <w:t>kağıtta</w:t>
      </w:r>
      <w:r w:rsidRPr="00B271EB">
        <w:rPr>
          <w:rFonts w:ascii="Times New Roman" w:eastAsia="Times New Roman" w:hAnsi="Times New Roman" w:cs="Times New Roman"/>
          <w:b/>
          <w:sz w:val="24"/>
          <w:szCs w:val="24"/>
        </w:rPr>
        <w:t xml:space="preserve"> </w:t>
      </w:r>
      <w:r w:rsidR="00D473BA" w:rsidRPr="00D473BA">
        <w:rPr>
          <w:rFonts w:ascii="Times New Roman" w:eastAsia="Times New Roman" w:hAnsi="Times New Roman" w:cs="Times New Roman"/>
          <w:b/>
          <w:sz w:val="24"/>
          <w:szCs w:val="24"/>
        </w:rPr>
        <w:t>davetiyelerini taşıması önem arz etmektedir.</w:t>
      </w:r>
    </w:p>
    <w:p w:rsidR="00B25569" w:rsidRPr="00B271EB" w:rsidRDefault="00B25569" w:rsidP="00B25569">
      <w:pPr>
        <w:shd w:val="clear" w:color="auto" w:fill="FFFFFF"/>
        <w:spacing w:after="0" w:line="240" w:lineRule="auto"/>
        <w:jc w:val="both"/>
        <w:rPr>
          <w:rFonts w:ascii="Times New Roman" w:eastAsia="Times New Roman" w:hAnsi="Times New Roman" w:cs="Times New Roman"/>
          <w:sz w:val="24"/>
          <w:szCs w:val="24"/>
        </w:rPr>
      </w:pPr>
    </w:p>
    <w:p w:rsidR="00B25569" w:rsidRPr="00B271EB" w:rsidRDefault="00B25569" w:rsidP="004834DE">
      <w:pPr>
        <w:shd w:val="clear" w:color="auto" w:fill="FFFFFF"/>
        <w:spacing w:after="0" w:line="240" w:lineRule="auto"/>
        <w:ind w:firstLine="360"/>
        <w:jc w:val="both"/>
        <w:rPr>
          <w:rFonts w:ascii="Times New Roman" w:eastAsia="Times New Roman" w:hAnsi="Times New Roman" w:cs="Times New Roman"/>
          <w:i/>
          <w:sz w:val="24"/>
          <w:szCs w:val="24"/>
        </w:rPr>
      </w:pPr>
      <w:r w:rsidRPr="00B271EB">
        <w:rPr>
          <w:rFonts w:ascii="Times New Roman" w:eastAsia="Times New Roman" w:hAnsi="Times New Roman" w:cs="Times New Roman"/>
          <w:i/>
          <w:sz w:val="24"/>
          <w:szCs w:val="24"/>
        </w:rPr>
        <w:t>Not! 24 Şubat 2022 tarihinde Rusya t</w:t>
      </w:r>
      <w:r w:rsidR="00D473BA">
        <w:rPr>
          <w:rFonts w:ascii="Times New Roman" w:eastAsia="Times New Roman" w:hAnsi="Times New Roman" w:cs="Times New Roman"/>
          <w:i/>
          <w:sz w:val="24"/>
          <w:szCs w:val="24"/>
        </w:rPr>
        <w:t>arafından Ukrayna topraklarında</w:t>
      </w:r>
      <w:r w:rsidRPr="00B271EB">
        <w:rPr>
          <w:rFonts w:ascii="Times New Roman" w:eastAsia="Times New Roman" w:hAnsi="Times New Roman" w:cs="Times New Roman"/>
          <w:i/>
          <w:sz w:val="24"/>
          <w:szCs w:val="24"/>
        </w:rPr>
        <w:t xml:space="preserve"> başlatılan askeri harekat neticesinde Rusya ve Ukrayna arasında başlayan savaş devam etmektedir. Güncel durumu aşağıdaki İnternet bağlantısından takip etmek mümkündür:</w:t>
      </w:r>
    </w:p>
    <w:p w:rsidR="00B25569" w:rsidRPr="00B271EB" w:rsidRDefault="00B25569" w:rsidP="00B25569">
      <w:pPr>
        <w:shd w:val="clear" w:color="auto" w:fill="FFFFFF"/>
        <w:spacing w:after="0" w:line="240" w:lineRule="auto"/>
        <w:jc w:val="both"/>
        <w:rPr>
          <w:rFonts w:ascii="Times New Roman" w:eastAsia="Times New Roman" w:hAnsi="Times New Roman" w:cs="Times New Roman"/>
          <w:sz w:val="24"/>
          <w:szCs w:val="24"/>
        </w:rPr>
      </w:pPr>
    </w:p>
    <w:p w:rsidR="008E02F6" w:rsidRPr="00B271EB" w:rsidRDefault="00B25569" w:rsidP="004834DE">
      <w:pPr>
        <w:shd w:val="clear" w:color="auto" w:fill="FFFFFF"/>
        <w:spacing w:after="0" w:line="240" w:lineRule="auto"/>
        <w:ind w:firstLine="360"/>
        <w:jc w:val="both"/>
        <w:rPr>
          <w:rFonts w:ascii="Times New Roman" w:eastAsia="Times New Roman" w:hAnsi="Times New Roman" w:cs="Times New Roman"/>
          <w:i/>
          <w:sz w:val="24"/>
          <w:szCs w:val="24"/>
          <w:u w:val="single"/>
        </w:rPr>
      </w:pPr>
      <w:r w:rsidRPr="00B271EB">
        <w:rPr>
          <w:rFonts w:ascii="Times New Roman" w:eastAsia="Times New Roman" w:hAnsi="Times New Roman" w:cs="Times New Roman"/>
          <w:i/>
          <w:sz w:val="24"/>
          <w:szCs w:val="24"/>
          <w:u w:val="single"/>
        </w:rPr>
        <w:t>https://deepstatemap.live/#6/49.4383200/32.0526800</w:t>
      </w:r>
    </w:p>
    <w:p w:rsidR="008E02F6" w:rsidRPr="00B271EB" w:rsidRDefault="008E02F6" w:rsidP="008E02F6">
      <w:pPr>
        <w:shd w:val="clear" w:color="auto" w:fill="FFFFFF"/>
        <w:spacing w:after="0" w:line="240" w:lineRule="auto"/>
        <w:jc w:val="both"/>
        <w:rPr>
          <w:rFonts w:ascii="Times New Roman" w:eastAsia="Times New Roman" w:hAnsi="Times New Roman" w:cs="Times New Roman"/>
          <w:sz w:val="24"/>
          <w:szCs w:val="24"/>
        </w:rPr>
      </w:pPr>
    </w:p>
    <w:p w:rsidR="008E02F6" w:rsidRPr="00B271EB" w:rsidRDefault="008E02F6" w:rsidP="008E02F6">
      <w:pPr>
        <w:shd w:val="clear" w:color="auto" w:fill="FFFFFF"/>
        <w:spacing w:after="0" w:line="240" w:lineRule="auto"/>
        <w:jc w:val="both"/>
        <w:rPr>
          <w:rFonts w:ascii="Times New Roman" w:eastAsia="Times New Roman" w:hAnsi="Times New Roman" w:cs="Times New Roman"/>
          <w:sz w:val="24"/>
          <w:szCs w:val="24"/>
        </w:rPr>
      </w:pPr>
    </w:p>
    <w:p w:rsidR="00C010E9" w:rsidRPr="00B271EB" w:rsidRDefault="00C010E9" w:rsidP="00AD6481">
      <w:pPr>
        <w:pStyle w:val="ListeParagraf"/>
        <w:numPr>
          <w:ilvl w:val="0"/>
          <w:numId w:val="2"/>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Sektörel fuar/etkinlik takvimi</w:t>
      </w:r>
    </w:p>
    <w:p w:rsidR="00AD6481" w:rsidRPr="00B271EB" w:rsidRDefault="00AD6481" w:rsidP="00AD6481">
      <w:pPr>
        <w:shd w:val="clear" w:color="auto" w:fill="FFFFFF"/>
        <w:spacing w:after="0" w:line="240" w:lineRule="auto"/>
        <w:jc w:val="both"/>
        <w:rPr>
          <w:rFonts w:ascii="Times New Roman" w:eastAsia="Times New Roman" w:hAnsi="Times New Roman" w:cs="Times New Roman"/>
          <w:sz w:val="24"/>
          <w:szCs w:val="24"/>
        </w:rPr>
      </w:pPr>
    </w:p>
    <w:p w:rsidR="00264481" w:rsidRPr="00B271EB" w:rsidRDefault="00264481" w:rsidP="00034909">
      <w:pPr>
        <w:ind w:firstLine="360"/>
        <w:jc w:val="both"/>
        <w:rPr>
          <w:rFonts w:ascii="Times New Roman" w:hAnsi="Times New Roman" w:cs="Times New Roman"/>
          <w:sz w:val="24"/>
          <w:szCs w:val="24"/>
        </w:rPr>
      </w:pPr>
      <w:r w:rsidRPr="00B271EB">
        <w:rPr>
          <w:rFonts w:ascii="Times New Roman" w:hAnsi="Times New Roman" w:cs="Times New Roman"/>
          <w:sz w:val="24"/>
          <w:szCs w:val="24"/>
        </w:rPr>
        <w:t>2025</w:t>
      </w:r>
      <w:r w:rsidR="007A1AEB" w:rsidRPr="00B271EB">
        <w:rPr>
          <w:rFonts w:ascii="Times New Roman" w:hAnsi="Times New Roman" w:cs="Times New Roman"/>
          <w:sz w:val="24"/>
          <w:szCs w:val="24"/>
        </w:rPr>
        <w:t xml:space="preserve"> </w:t>
      </w:r>
      <w:r w:rsidRPr="00B271EB">
        <w:rPr>
          <w:rFonts w:ascii="Times New Roman" w:hAnsi="Times New Roman" w:cs="Times New Roman"/>
          <w:sz w:val="24"/>
          <w:szCs w:val="24"/>
        </w:rPr>
        <w:t>yıl</w:t>
      </w:r>
      <w:r w:rsidR="007A1AEB" w:rsidRPr="00B271EB">
        <w:rPr>
          <w:rFonts w:ascii="Times New Roman" w:hAnsi="Times New Roman" w:cs="Times New Roman"/>
          <w:sz w:val="24"/>
          <w:szCs w:val="24"/>
        </w:rPr>
        <w:t>ı</w:t>
      </w:r>
      <w:r w:rsidRPr="00B271EB">
        <w:rPr>
          <w:rFonts w:ascii="Times New Roman" w:hAnsi="Times New Roman" w:cs="Times New Roman"/>
          <w:sz w:val="24"/>
          <w:szCs w:val="24"/>
        </w:rPr>
        <w:t>nda Ukrayn</w:t>
      </w:r>
      <w:r w:rsidR="000C61F4">
        <w:rPr>
          <w:rFonts w:ascii="Times New Roman" w:hAnsi="Times New Roman" w:cs="Times New Roman"/>
          <w:sz w:val="24"/>
          <w:szCs w:val="24"/>
        </w:rPr>
        <w:t>a’da sağlık sekötünde düzenlenecek olan</w:t>
      </w:r>
      <w:r w:rsidRPr="00B271EB">
        <w:rPr>
          <w:rFonts w:ascii="Times New Roman" w:hAnsi="Times New Roman" w:cs="Times New Roman"/>
          <w:sz w:val="24"/>
          <w:szCs w:val="24"/>
        </w:rPr>
        <w:t xml:space="preserve"> fuar ve etkinlikler aşağıda sunulmaktadır:</w:t>
      </w:r>
    </w:p>
    <w:p w:rsidR="00264481" w:rsidRPr="00B271EB" w:rsidRDefault="00264481" w:rsidP="00034909">
      <w:pPr>
        <w:spacing w:after="0"/>
        <w:ind w:firstLine="360"/>
        <w:jc w:val="both"/>
        <w:rPr>
          <w:rFonts w:ascii="Times New Roman" w:hAnsi="Times New Roman" w:cs="Times New Roman"/>
          <w:b/>
          <w:sz w:val="24"/>
          <w:szCs w:val="24"/>
        </w:rPr>
      </w:pPr>
      <w:r w:rsidRPr="00B271EB">
        <w:rPr>
          <w:rFonts w:ascii="Times New Roman" w:hAnsi="Times New Roman" w:cs="Times New Roman"/>
          <w:b/>
          <w:sz w:val="24"/>
          <w:szCs w:val="24"/>
        </w:rPr>
        <w:t>Public Health 2025: 34.</w:t>
      </w:r>
      <w:r w:rsidR="008038C4" w:rsidRPr="00B271EB">
        <w:rPr>
          <w:rFonts w:ascii="Times New Roman" w:hAnsi="Times New Roman" w:cs="Times New Roman"/>
          <w:b/>
          <w:sz w:val="24"/>
          <w:szCs w:val="24"/>
        </w:rPr>
        <w:t xml:space="preserve"> </w:t>
      </w:r>
      <w:r w:rsidRPr="00B271EB">
        <w:rPr>
          <w:rFonts w:ascii="Times New Roman" w:hAnsi="Times New Roman" w:cs="Times New Roman"/>
          <w:b/>
          <w:sz w:val="24"/>
          <w:szCs w:val="24"/>
        </w:rPr>
        <w:t>Uluslararası Tıp Fuarı</w:t>
      </w:r>
    </w:p>
    <w:p w:rsidR="00264481" w:rsidRPr="00B271EB" w:rsidRDefault="00264481" w:rsidP="00034909">
      <w:pPr>
        <w:spacing w:after="0"/>
        <w:ind w:firstLine="360"/>
        <w:jc w:val="both"/>
        <w:rPr>
          <w:rFonts w:ascii="Times New Roman" w:hAnsi="Times New Roman" w:cs="Times New Roman"/>
          <w:sz w:val="24"/>
          <w:szCs w:val="24"/>
        </w:rPr>
      </w:pPr>
      <w:r w:rsidRPr="00B271EB">
        <w:rPr>
          <w:rFonts w:ascii="Times New Roman" w:hAnsi="Times New Roman" w:cs="Times New Roman"/>
          <w:b/>
          <w:sz w:val="24"/>
          <w:szCs w:val="24"/>
        </w:rPr>
        <w:t>Tarih ve yer:</w:t>
      </w:r>
      <w:r w:rsidRPr="00B271EB">
        <w:rPr>
          <w:rFonts w:ascii="Times New Roman" w:hAnsi="Times New Roman" w:cs="Times New Roman"/>
          <w:sz w:val="24"/>
          <w:szCs w:val="24"/>
        </w:rPr>
        <w:t xml:space="preserve"> 01-03 Ekim 2025, Kiev şehri, Brovarskıı caddesi, 15, Uluslararası Fuar Merkezi</w:t>
      </w:r>
    </w:p>
    <w:p w:rsidR="00264481" w:rsidRPr="00B271EB" w:rsidRDefault="00264481" w:rsidP="00034909">
      <w:pPr>
        <w:spacing w:after="0"/>
        <w:ind w:firstLine="360"/>
        <w:jc w:val="both"/>
        <w:rPr>
          <w:rFonts w:ascii="Times New Roman" w:hAnsi="Times New Roman" w:cs="Times New Roman"/>
          <w:sz w:val="24"/>
          <w:szCs w:val="24"/>
        </w:rPr>
      </w:pPr>
      <w:r w:rsidRPr="00B271EB">
        <w:rPr>
          <w:rFonts w:ascii="Times New Roman" w:hAnsi="Times New Roman" w:cs="Times New Roman"/>
          <w:b/>
          <w:sz w:val="24"/>
          <w:szCs w:val="24"/>
        </w:rPr>
        <w:t>Fuar linki:</w:t>
      </w:r>
      <w:r w:rsidRPr="00B271EB">
        <w:rPr>
          <w:rFonts w:ascii="Times New Roman" w:hAnsi="Times New Roman" w:cs="Times New Roman"/>
          <w:sz w:val="24"/>
          <w:szCs w:val="24"/>
        </w:rPr>
        <w:t xml:space="preserve"> </w:t>
      </w:r>
      <w:hyperlink r:id="rId72" w:history="1">
        <w:r w:rsidR="008038C4" w:rsidRPr="00B271EB">
          <w:rPr>
            <w:rStyle w:val="Kpr"/>
            <w:rFonts w:ascii="Times New Roman" w:hAnsi="Times New Roman" w:cs="Times New Roman"/>
            <w:sz w:val="24"/>
            <w:szCs w:val="24"/>
          </w:rPr>
          <w:t>https://publichealth.com.ua/en</w:t>
        </w:r>
      </w:hyperlink>
    </w:p>
    <w:p w:rsidR="00264481" w:rsidRPr="00B271EB" w:rsidRDefault="008038C4" w:rsidP="00034909">
      <w:pPr>
        <w:spacing w:after="0"/>
        <w:ind w:firstLine="360"/>
        <w:jc w:val="both"/>
        <w:rPr>
          <w:rFonts w:ascii="Times New Roman" w:hAnsi="Times New Roman" w:cs="Times New Roman"/>
          <w:sz w:val="24"/>
          <w:szCs w:val="24"/>
        </w:rPr>
      </w:pPr>
      <w:r w:rsidRPr="00B271EB">
        <w:rPr>
          <w:rFonts w:ascii="Times New Roman" w:hAnsi="Times New Roman" w:cs="Times New Roman"/>
          <w:b/>
          <w:sz w:val="24"/>
          <w:szCs w:val="24"/>
        </w:rPr>
        <w:t>Genetic Initiative Uluslararası Tıp Konferansı 2025</w:t>
      </w:r>
    </w:p>
    <w:p w:rsidR="008038C4" w:rsidRPr="00B271EB" w:rsidRDefault="008038C4" w:rsidP="00034909">
      <w:pPr>
        <w:spacing w:after="0"/>
        <w:ind w:firstLine="360"/>
        <w:jc w:val="both"/>
        <w:rPr>
          <w:rFonts w:ascii="Times New Roman" w:hAnsi="Times New Roman" w:cs="Times New Roman"/>
          <w:sz w:val="24"/>
          <w:szCs w:val="24"/>
        </w:rPr>
      </w:pPr>
      <w:r w:rsidRPr="00B271EB">
        <w:rPr>
          <w:rFonts w:ascii="Times New Roman" w:hAnsi="Times New Roman" w:cs="Times New Roman"/>
          <w:b/>
          <w:sz w:val="24"/>
          <w:szCs w:val="24"/>
        </w:rPr>
        <w:t>Tarih ve yer:</w:t>
      </w:r>
      <w:r w:rsidRPr="00B271EB">
        <w:rPr>
          <w:rFonts w:ascii="Times New Roman" w:hAnsi="Times New Roman" w:cs="Times New Roman"/>
          <w:sz w:val="24"/>
          <w:szCs w:val="24"/>
        </w:rPr>
        <w:t xml:space="preserve"> </w:t>
      </w:r>
      <w:r w:rsidR="00871554" w:rsidRPr="00B271EB">
        <w:rPr>
          <w:rFonts w:ascii="Times New Roman" w:hAnsi="Times New Roman" w:cs="Times New Roman"/>
          <w:sz w:val="24"/>
          <w:szCs w:val="24"/>
        </w:rPr>
        <w:t>17</w:t>
      </w:r>
      <w:r w:rsidRPr="00B271EB">
        <w:rPr>
          <w:rFonts w:ascii="Times New Roman" w:hAnsi="Times New Roman" w:cs="Times New Roman"/>
          <w:sz w:val="24"/>
          <w:szCs w:val="24"/>
        </w:rPr>
        <w:t>-</w:t>
      </w:r>
      <w:r w:rsidR="00871554" w:rsidRPr="00B271EB">
        <w:rPr>
          <w:rFonts w:ascii="Times New Roman" w:hAnsi="Times New Roman" w:cs="Times New Roman"/>
          <w:sz w:val="24"/>
          <w:szCs w:val="24"/>
        </w:rPr>
        <w:t>18</w:t>
      </w:r>
      <w:r w:rsidRPr="00B271EB">
        <w:rPr>
          <w:rFonts w:ascii="Times New Roman" w:hAnsi="Times New Roman" w:cs="Times New Roman"/>
          <w:sz w:val="24"/>
          <w:szCs w:val="24"/>
        </w:rPr>
        <w:t xml:space="preserve"> Ekim 2025, Kiev şehri, </w:t>
      </w:r>
      <w:r w:rsidR="00871554" w:rsidRPr="00B271EB">
        <w:rPr>
          <w:rFonts w:ascii="Times New Roman" w:hAnsi="Times New Roman" w:cs="Times New Roman"/>
          <w:sz w:val="24"/>
          <w:szCs w:val="24"/>
        </w:rPr>
        <w:t>çevrim içi ve çevrim dışı katılımı mümkündür</w:t>
      </w:r>
    </w:p>
    <w:p w:rsidR="008038C4" w:rsidRPr="00B271EB" w:rsidRDefault="00753860" w:rsidP="00034909">
      <w:pPr>
        <w:spacing w:after="0"/>
        <w:ind w:firstLine="360"/>
        <w:jc w:val="both"/>
        <w:rPr>
          <w:rFonts w:ascii="Times New Roman" w:hAnsi="Times New Roman" w:cs="Times New Roman"/>
          <w:sz w:val="24"/>
          <w:szCs w:val="24"/>
        </w:rPr>
      </w:pPr>
      <w:r w:rsidRPr="00B271EB">
        <w:rPr>
          <w:rFonts w:ascii="Times New Roman" w:hAnsi="Times New Roman" w:cs="Times New Roman"/>
          <w:b/>
          <w:sz w:val="24"/>
          <w:szCs w:val="24"/>
        </w:rPr>
        <w:t>Etkinlik</w:t>
      </w:r>
      <w:r w:rsidR="008038C4" w:rsidRPr="00B271EB">
        <w:rPr>
          <w:rFonts w:ascii="Times New Roman" w:hAnsi="Times New Roman" w:cs="Times New Roman"/>
          <w:b/>
          <w:sz w:val="24"/>
          <w:szCs w:val="24"/>
        </w:rPr>
        <w:t xml:space="preserve"> linki:</w:t>
      </w:r>
      <w:r w:rsidR="008038C4" w:rsidRPr="00B271EB">
        <w:rPr>
          <w:rFonts w:ascii="Times New Roman" w:hAnsi="Times New Roman" w:cs="Times New Roman"/>
          <w:sz w:val="24"/>
          <w:szCs w:val="24"/>
        </w:rPr>
        <w:t xml:space="preserve"> </w:t>
      </w:r>
      <w:hyperlink r:id="rId73" w:history="1">
        <w:r w:rsidR="00871554" w:rsidRPr="00B271EB">
          <w:rPr>
            <w:rStyle w:val="Kpr"/>
            <w:rFonts w:ascii="Times New Roman" w:hAnsi="Times New Roman" w:cs="Times New Roman"/>
            <w:sz w:val="24"/>
            <w:szCs w:val="24"/>
          </w:rPr>
          <w:t>https://bypeople.events/171025</w:t>
        </w:r>
      </w:hyperlink>
    </w:p>
    <w:p w:rsidR="00753860" w:rsidRPr="00B271EB" w:rsidRDefault="00753860" w:rsidP="00753860">
      <w:pPr>
        <w:jc w:val="both"/>
        <w:rPr>
          <w:rFonts w:ascii="Times New Roman" w:hAnsi="Times New Roman" w:cs="Times New Roman"/>
          <w:sz w:val="24"/>
          <w:szCs w:val="24"/>
        </w:rPr>
      </w:pPr>
    </w:p>
    <w:p w:rsidR="00871554" w:rsidRPr="00B271EB" w:rsidRDefault="00034909" w:rsidP="00034909">
      <w:pPr>
        <w:spacing w:after="0"/>
        <w:ind w:firstLine="360"/>
        <w:jc w:val="both"/>
        <w:rPr>
          <w:rFonts w:ascii="Times New Roman" w:hAnsi="Times New Roman" w:cs="Times New Roman"/>
          <w:b/>
          <w:sz w:val="24"/>
          <w:szCs w:val="24"/>
        </w:rPr>
      </w:pPr>
      <w:r>
        <w:rPr>
          <w:rFonts w:ascii="Times New Roman" w:hAnsi="Times New Roman" w:cs="Times New Roman"/>
          <w:b/>
          <w:sz w:val="24"/>
          <w:szCs w:val="24"/>
        </w:rPr>
        <w:t>Dental-Ukrayna</w:t>
      </w:r>
      <w:r w:rsidR="00753860" w:rsidRPr="00B271EB">
        <w:rPr>
          <w:rFonts w:ascii="Times New Roman" w:hAnsi="Times New Roman" w:cs="Times New Roman"/>
          <w:b/>
          <w:sz w:val="24"/>
          <w:szCs w:val="24"/>
        </w:rPr>
        <w:t xml:space="preserve"> 23. Uluslararası Diş Hekimliği Fuarı</w:t>
      </w:r>
    </w:p>
    <w:p w:rsidR="00753860" w:rsidRPr="00B271EB" w:rsidRDefault="00753860" w:rsidP="00034909">
      <w:pPr>
        <w:spacing w:after="0"/>
        <w:ind w:firstLine="360"/>
        <w:jc w:val="both"/>
        <w:rPr>
          <w:rFonts w:ascii="Times New Roman" w:hAnsi="Times New Roman" w:cs="Times New Roman"/>
          <w:sz w:val="24"/>
          <w:szCs w:val="24"/>
        </w:rPr>
      </w:pPr>
      <w:r w:rsidRPr="00B271EB">
        <w:rPr>
          <w:rFonts w:ascii="Times New Roman" w:hAnsi="Times New Roman" w:cs="Times New Roman"/>
          <w:b/>
          <w:sz w:val="24"/>
          <w:szCs w:val="24"/>
        </w:rPr>
        <w:t>Tarih ve yer:</w:t>
      </w:r>
      <w:r w:rsidRPr="00B271EB">
        <w:rPr>
          <w:rFonts w:ascii="Times New Roman" w:hAnsi="Times New Roman" w:cs="Times New Roman"/>
          <w:sz w:val="24"/>
          <w:szCs w:val="24"/>
        </w:rPr>
        <w:t xml:space="preserve"> 22-24 Ekim 2025, Lviv şehri, Kopernıka sok., 17, Lviv Sanat Sarayı</w:t>
      </w:r>
    </w:p>
    <w:p w:rsidR="00753860" w:rsidRPr="00B271EB" w:rsidRDefault="00753860" w:rsidP="00034909">
      <w:pPr>
        <w:spacing w:after="0"/>
        <w:ind w:firstLine="360"/>
        <w:jc w:val="both"/>
        <w:rPr>
          <w:rFonts w:ascii="Times New Roman" w:hAnsi="Times New Roman" w:cs="Times New Roman"/>
          <w:sz w:val="24"/>
          <w:szCs w:val="24"/>
        </w:rPr>
      </w:pPr>
      <w:r w:rsidRPr="00B271EB">
        <w:rPr>
          <w:rFonts w:ascii="Times New Roman" w:hAnsi="Times New Roman" w:cs="Times New Roman"/>
          <w:b/>
          <w:sz w:val="24"/>
          <w:szCs w:val="24"/>
        </w:rPr>
        <w:t>Fuar linki:</w:t>
      </w:r>
      <w:r w:rsidRPr="00B271EB">
        <w:rPr>
          <w:rFonts w:ascii="Times New Roman" w:hAnsi="Times New Roman" w:cs="Times New Roman"/>
          <w:sz w:val="24"/>
          <w:szCs w:val="24"/>
        </w:rPr>
        <w:t xml:space="preserve"> </w:t>
      </w:r>
      <w:hyperlink r:id="rId74" w:history="1">
        <w:r w:rsidRPr="00B271EB">
          <w:rPr>
            <w:rStyle w:val="Kpr"/>
            <w:rFonts w:ascii="Times New Roman" w:hAnsi="Times New Roman" w:cs="Times New Roman"/>
            <w:sz w:val="24"/>
            <w:szCs w:val="24"/>
          </w:rPr>
          <w:t>https://dental-ukraine.info/</w:t>
        </w:r>
      </w:hyperlink>
    </w:p>
    <w:p w:rsidR="00C75CD1" w:rsidRPr="00B271EB" w:rsidRDefault="00C75CD1" w:rsidP="009D1681">
      <w:pPr>
        <w:jc w:val="both"/>
        <w:rPr>
          <w:rFonts w:ascii="Times New Roman" w:hAnsi="Times New Roman" w:cs="Times New Roman"/>
          <w:sz w:val="24"/>
          <w:szCs w:val="24"/>
        </w:rPr>
      </w:pPr>
    </w:p>
    <w:p w:rsidR="00C75CD1" w:rsidRPr="00B271EB" w:rsidRDefault="004B0AEB" w:rsidP="00034909">
      <w:pPr>
        <w:spacing w:after="0"/>
        <w:ind w:firstLine="360"/>
        <w:jc w:val="both"/>
        <w:rPr>
          <w:rFonts w:ascii="Times New Roman" w:hAnsi="Times New Roman" w:cs="Times New Roman"/>
          <w:b/>
          <w:sz w:val="24"/>
          <w:szCs w:val="24"/>
          <w:lang w:val="tr-TR"/>
        </w:rPr>
      </w:pPr>
      <w:r w:rsidRPr="00B271EB">
        <w:rPr>
          <w:rFonts w:ascii="Times New Roman" w:hAnsi="Times New Roman" w:cs="Times New Roman"/>
          <w:b/>
          <w:sz w:val="24"/>
          <w:szCs w:val="24"/>
        </w:rPr>
        <w:t>LABEXPO</w:t>
      </w:r>
      <w:r w:rsidR="00C75CD1" w:rsidRPr="00B271EB">
        <w:rPr>
          <w:rFonts w:ascii="Times New Roman" w:hAnsi="Times New Roman" w:cs="Times New Roman"/>
          <w:b/>
          <w:sz w:val="24"/>
          <w:szCs w:val="24"/>
        </w:rPr>
        <w:t xml:space="preserve"> 2025</w:t>
      </w:r>
      <w:r w:rsidR="00C75CD1" w:rsidRPr="00B271EB">
        <w:rPr>
          <w:rFonts w:ascii="Times New Roman" w:hAnsi="Times New Roman" w:cs="Times New Roman"/>
          <w:b/>
          <w:sz w:val="24"/>
          <w:szCs w:val="24"/>
          <w:lang w:val="tr-TR"/>
        </w:rPr>
        <w:t>: Uluslararası Laboratuvar Ekipman ve Yenilikçi Teknolojiler İhtisas Fuarı</w:t>
      </w:r>
    </w:p>
    <w:p w:rsidR="00C75CD1" w:rsidRPr="00B271EB" w:rsidRDefault="00C75CD1" w:rsidP="00034909">
      <w:pPr>
        <w:spacing w:after="0"/>
        <w:ind w:firstLine="360"/>
        <w:jc w:val="both"/>
        <w:rPr>
          <w:rFonts w:ascii="Times New Roman" w:hAnsi="Times New Roman" w:cs="Times New Roman"/>
          <w:sz w:val="24"/>
          <w:szCs w:val="24"/>
        </w:rPr>
      </w:pPr>
      <w:r w:rsidRPr="00B271EB">
        <w:rPr>
          <w:rFonts w:ascii="Times New Roman" w:hAnsi="Times New Roman" w:cs="Times New Roman"/>
          <w:b/>
          <w:sz w:val="24"/>
          <w:szCs w:val="24"/>
        </w:rPr>
        <w:t>Tarih ve yer:</w:t>
      </w:r>
      <w:r w:rsidRPr="00B271EB">
        <w:rPr>
          <w:rFonts w:ascii="Times New Roman" w:hAnsi="Times New Roman" w:cs="Times New Roman"/>
          <w:sz w:val="24"/>
          <w:szCs w:val="24"/>
        </w:rPr>
        <w:t xml:space="preserve"> 01-03 Ekim 2025, Kiev şehri, Brovarskıı caddesi, 15, Uluslararası Fuar Merkezi</w:t>
      </w:r>
    </w:p>
    <w:p w:rsidR="00880A4C" w:rsidRPr="00B271EB" w:rsidRDefault="00C75CD1" w:rsidP="00034909">
      <w:pPr>
        <w:spacing w:after="0"/>
        <w:ind w:firstLine="360"/>
        <w:jc w:val="both"/>
        <w:rPr>
          <w:rFonts w:ascii="Times New Roman" w:hAnsi="Times New Roman" w:cs="Times New Roman"/>
          <w:sz w:val="24"/>
          <w:szCs w:val="24"/>
        </w:rPr>
      </w:pPr>
      <w:r w:rsidRPr="00B271EB">
        <w:rPr>
          <w:rFonts w:ascii="Times New Roman" w:hAnsi="Times New Roman" w:cs="Times New Roman"/>
          <w:b/>
          <w:sz w:val="24"/>
          <w:szCs w:val="24"/>
        </w:rPr>
        <w:t>Fuar linki:</w:t>
      </w:r>
      <w:r w:rsidRPr="00B271EB">
        <w:rPr>
          <w:rFonts w:ascii="Times New Roman" w:hAnsi="Times New Roman" w:cs="Times New Roman"/>
          <w:sz w:val="24"/>
          <w:szCs w:val="24"/>
        </w:rPr>
        <w:t xml:space="preserve"> </w:t>
      </w:r>
      <w:hyperlink r:id="rId75" w:history="1">
        <w:r w:rsidR="00892448" w:rsidRPr="00B271EB">
          <w:rPr>
            <w:rStyle w:val="Kpr"/>
            <w:rFonts w:ascii="Times New Roman" w:hAnsi="Times New Roman" w:cs="Times New Roman"/>
            <w:sz w:val="24"/>
            <w:szCs w:val="24"/>
          </w:rPr>
          <w:t>https://publichealth.com.ua/labexpo</w:t>
        </w:r>
      </w:hyperlink>
    </w:p>
    <w:p w:rsidR="007A38D4" w:rsidRPr="00B271EB" w:rsidRDefault="007A38D4" w:rsidP="009D1681">
      <w:pPr>
        <w:jc w:val="both"/>
        <w:rPr>
          <w:rFonts w:ascii="Times New Roman" w:hAnsi="Times New Roman" w:cs="Times New Roman"/>
          <w:sz w:val="24"/>
          <w:szCs w:val="24"/>
        </w:rPr>
      </w:pPr>
    </w:p>
    <w:p w:rsidR="009D1681" w:rsidRPr="00B271EB" w:rsidRDefault="00264481" w:rsidP="00034909">
      <w:pPr>
        <w:ind w:firstLine="360"/>
        <w:jc w:val="both"/>
        <w:rPr>
          <w:rFonts w:ascii="Times New Roman" w:hAnsi="Times New Roman" w:cs="Times New Roman"/>
          <w:sz w:val="24"/>
          <w:szCs w:val="24"/>
          <w:lang w:val="tr-TR"/>
        </w:rPr>
      </w:pPr>
      <w:r w:rsidRPr="00B271EB">
        <w:rPr>
          <w:rFonts w:ascii="Times New Roman" w:hAnsi="Times New Roman" w:cs="Times New Roman"/>
          <w:sz w:val="24"/>
          <w:szCs w:val="24"/>
        </w:rPr>
        <w:lastRenderedPageBreak/>
        <w:t xml:space="preserve">Ayrıca, </w:t>
      </w:r>
      <w:r w:rsidR="009D1681" w:rsidRPr="00B271EB">
        <w:rPr>
          <w:rFonts w:ascii="Times New Roman" w:hAnsi="Times New Roman" w:cs="Times New Roman"/>
          <w:sz w:val="24"/>
          <w:szCs w:val="24"/>
        </w:rPr>
        <w:t>Ukrayna’da düzenlenen tüm fuarı aşağıdaki linkten takip etmek mümkündür</w:t>
      </w:r>
      <w:r w:rsidR="009D1681" w:rsidRPr="00B271EB">
        <w:rPr>
          <w:rFonts w:ascii="Times New Roman" w:hAnsi="Times New Roman" w:cs="Times New Roman"/>
          <w:sz w:val="24"/>
          <w:szCs w:val="24"/>
          <w:lang w:val="tr-TR"/>
        </w:rPr>
        <w:t>:</w:t>
      </w:r>
    </w:p>
    <w:p w:rsidR="009D1681" w:rsidRPr="00B271EB" w:rsidRDefault="009D1681" w:rsidP="00034909">
      <w:pPr>
        <w:ind w:firstLine="360"/>
        <w:jc w:val="both"/>
        <w:rPr>
          <w:rFonts w:ascii="Times New Roman" w:hAnsi="Times New Roman" w:cs="Times New Roman"/>
          <w:sz w:val="24"/>
          <w:szCs w:val="24"/>
          <w:u w:val="single"/>
        </w:rPr>
      </w:pPr>
      <w:r w:rsidRPr="00B271EB">
        <w:rPr>
          <w:rFonts w:ascii="Times New Roman" w:hAnsi="Times New Roman" w:cs="Times New Roman"/>
          <w:sz w:val="24"/>
          <w:szCs w:val="24"/>
          <w:u w:val="single"/>
        </w:rPr>
        <w:t>https://mvc-expo.com.ua/en/exhibitions-and-actions/</w:t>
      </w:r>
    </w:p>
    <w:p w:rsidR="00640DB9" w:rsidRPr="00B271EB" w:rsidRDefault="009D1681" w:rsidP="00034909">
      <w:pPr>
        <w:ind w:firstLine="360"/>
        <w:rPr>
          <w:rFonts w:ascii="Times New Roman" w:hAnsi="Times New Roman" w:cs="Times New Roman"/>
          <w:sz w:val="24"/>
          <w:szCs w:val="24"/>
        </w:rPr>
      </w:pPr>
      <w:r w:rsidRPr="00B271EB">
        <w:rPr>
          <w:rFonts w:ascii="Times New Roman" w:hAnsi="Times New Roman" w:cs="Times New Roman"/>
          <w:sz w:val="24"/>
          <w:szCs w:val="24"/>
        </w:rPr>
        <w:t xml:space="preserve">Ticaret Bakanlığı tarafından desteklenen fuarlara </w:t>
      </w:r>
      <w:r w:rsidRPr="00B271EB">
        <w:rPr>
          <w:rFonts w:ascii="Times New Roman" w:hAnsi="Times New Roman" w:cs="Times New Roman"/>
          <w:sz w:val="24"/>
          <w:szCs w:val="24"/>
          <w:u w:val="single"/>
        </w:rPr>
        <w:t>https://www.ticaret.gov.tr/ihracat/fuarlar</w:t>
      </w:r>
      <w:r w:rsidRPr="00B271EB">
        <w:rPr>
          <w:rFonts w:ascii="Times New Roman" w:hAnsi="Times New Roman" w:cs="Times New Roman"/>
          <w:sz w:val="24"/>
          <w:szCs w:val="24"/>
        </w:rPr>
        <w:t xml:space="preserve"> linki üzerinden ulaşmak mümkündür.</w:t>
      </w:r>
    </w:p>
    <w:p w:rsidR="00AD6481" w:rsidRPr="00B271EB" w:rsidRDefault="00AD6481" w:rsidP="00AD6481">
      <w:pPr>
        <w:shd w:val="clear" w:color="auto" w:fill="FFFFFF"/>
        <w:spacing w:after="0" w:line="240" w:lineRule="auto"/>
        <w:jc w:val="both"/>
        <w:rPr>
          <w:rFonts w:ascii="Times New Roman" w:eastAsia="Times New Roman" w:hAnsi="Times New Roman" w:cs="Times New Roman"/>
          <w:sz w:val="24"/>
          <w:szCs w:val="24"/>
        </w:rPr>
      </w:pPr>
    </w:p>
    <w:p w:rsidR="00C010E9" w:rsidRPr="00B271EB" w:rsidRDefault="00C010E9" w:rsidP="00EB71CC">
      <w:pPr>
        <w:pStyle w:val="ListeParagraf"/>
        <w:numPr>
          <w:ilvl w:val="0"/>
          <w:numId w:val="2"/>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Döviz transferlerine ilişkin süreler, kısıtlamalar veya düzenlemeler</w:t>
      </w:r>
    </w:p>
    <w:p w:rsidR="00EB71CC" w:rsidRPr="00B271EB" w:rsidRDefault="00EB71CC" w:rsidP="001A54BD">
      <w:pPr>
        <w:pStyle w:val="Default"/>
        <w:jc w:val="both"/>
      </w:pPr>
    </w:p>
    <w:p w:rsidR="00EB71CC" w:rsidRPr="00B271EB" w:rsidRDefault="00EB71CC" w:rsidP="001A54BD">
      <w:pPr>
        <w:pStyle w:val="Default"/>
        <w:spacing w:after="205"/>
        <w:ind w:firstLine="360"/>
        <w:jc w:val="both"/>
      </w:pPr>
      <w:r w:rsidRPr="00B271EB">
        <w:rPr>
          <w:b/>
          <w:bCs/>
        </w:rPr>
        <w:t xml:space="preserve">Ukrayna’ya Yapılan Para </w:t>
      </w:r>
      <w:r w:rsidR="002C43F0" w:rsidRPr="00B271EB">
        <w:rPr>
          <w:b/>
          <w:bCs/>
        </w:rPr>
        <w:t>Trasferleri:</w:t>
      </w:r>
      <w:r w:rsidRPr="00B271EB">
        <w:rPr>
          <w:b/>
          <w:bCs/>
        </w:rPr>
        <w:t xml:space="preserve"> </w:t>
      </w:r>
      <w:r w:rsidRPr="00B271EB">
        <w:t xml:space="preserve">Güvenilir para gönderme yöntemleri arasında Swift, TransferWise, TransferGo, Azimo, WorldRemit, Western Union yer almaktadır. Ortalama swift ücreti % 1,5-3 oranındadır. 5 Ağustos 2019 tarihinde banka hesaplarında ve ödemelerde IBAN numarası kullanılmaya başlanmıştır. </w:t>
      </w:r>
    </w:p>
    <w:p w:rsidR="0049771A" w:rsidRPr="00B271EB" w:rsidRDefault="0049771A" w:rsidP="0049771A">
      <w:pPr>
        <w:pStyle w:val="Default"/>
        <w:spacing w:after="205"/>
        <w:ind w:firstLine="360"/>
        <w:jc w:val="both"/>
        <w:rPr>
          <w:b/>
        </w:rPr>
      </w:pPr>
      <w:r w:rsidRPr="00B271EB">
        <w:rPr>
          <w:b/>
        </w:rPr>
        <w:t xml:space="preserve">Ukrayna`dan Yurtdışına Para Trasferleri Yapılması: </w:t>
      </w:r>
    </w:p>
    <w:p w:rsidR="0049771A" w:rsidRPr="00B271EB" w:rsidRDefault="0049771A" w:rsidP="0049771A">
      <w:pPr>
        <w:pStyle w:val="Default"/>
        <w:spacing w:after="205"/>
        <w:ind w:firstLine="360"/>
        <w:jc w:val="both"/>
      </w:pPr>
      <w:r w:rsidRPr="00B271EB">
        <w:t>Ukrayna’daki mevcut olağanüstü savaş hali esnasında gerçek kişiler tarafından Ukrayna’dan yurtdışına gerçekleştirilecek SWİFT transferlerine ilişkin koşullar aşağıda sıralanmaktadır:</w:t>
      </w:r>
    </w:p>
    <w:p w:rsidR="0049771A" w:rsidRPr="00B271EB" w:rsidRDefault="0049771A" w:rsidP="0049771A">
      <w:pPr>
        <w:pStyle w:val="Default"/>
        <w:numPr>
          <w:ilvl w:val="0"/>
          <w:numId w:val="10"/>
        </w:numPr>
        <w:spacing w:after="205"/>
        <w:jc w:val="both"/>
      </w:pPr>
      <w:r w:rsidRPr="00B271EB">
        <w:t>Yabancı bir ülkenin tıbbi kurumlarında tedavi veya hastaların transferi için ödemeler;</w:t>
      </w:r>
    </w:p>
    <w:p w:rsidR="0049771A" w:rsidRPr="00B271EB" w:rsidRDefault="0049771A" w:rsidP="0049771A">
      <w:pPr>
        <w:pStyle w:val="Default"/>
        <w:numPr>
          <w:ilvl w:val="0"/>
          <w:numId w:val="10"/>
        </w:numPr>
        <w:spacing w:after="205"/>
        <w:jc w:val="both"/>
      </w:pPr>
      <w:r w:rsidRPr="00B271EB">
        <w:t>Belli başlı askeri ürünler için ödemeler;</w:t>
      </w:r>
    </w:p>
    <w:p w:rsidR="0049771A" w:rsidRPr="00B271EB" w:rsidRDefault="0049771A" w:rsidP="0049771A">
      <w:pPr>
        <w:pStyle w:val="Default"/>
        <w:numPr>
          <w:ilvl w:val="0"/>
          <w:numId w:val="10"/>
        </w:numPr>
        <w:spacing w:after="205"/>
        <w:jc w:val="both"/>
      </w:pPr>
      <w:r w:rsidRPr="00B271EB">
        <w:t>Yurtdışındaki vatandaşların ölümüyle ilgili (nakliye masrafları ve defin masrafları) ödemeler;</w:t>
      </w:r>
    </w:p>
    <w:p w:rsidR="0049771A" w:rsidRPr="00B271EB" w:rsidRDefault="0049771A" w:rsidP="0049771A">
      <w:pPr>
        <w:pStyle w:val="Default"/>
        <w:numPr>
          <w:ilvl w:val="0"/>
          <w:numId w:val="10"/>
        </w:numPr>
        <w:spacing w:after="205"/>
        <w:jc w:val="both"/>
      </w:pPr>
      <w:r w:rsidRPr="00B271EB">
        <w:t>Yabancı ülkede eğitim ödemeleri;</w:t>
      </w:r>
    </w:p>
    <w:p w:rsidR="0049771A" w:rsidRPr="00B271EB" w:rsidRDefault="0049771A" w:rsidP="0049771A">
      <w:pPr>
        <w:pStyle w:val="Default"/>
        <w:numPr>
          <w:ilvl w:val="0"/>
          <w:numId w:val="10"/>
        </w:numPr>
        <w:spacing w:after="205"/>
        <w:jc w:val="both"/>
      </w:pPr>
      <w:r w:rsidRPr="00B271EB">
        <w:t>Nafaka ödemeleri;</w:t>
      </w:r>
    </w:p>
    <w:p w:rsidR="0049771A" w:rsidRPr="00B271EB" w:rsidRDefault="0049771A" w:rsidP="0049771A">
      <w:pPr>
        <w:pStyle w:val="Default"/>
        <w:numPr>
          <w:ilvl w:val="0"/>
          <w:numId w:val="10"/>
        </w:numPr>
        <w:spacing w:after="205"/>
        <w:jc w:val="both"/>
      </w:pPr>
      <w:r w:rsidRPr="00B271EB">
        <w:t>Yurtdışından alınan kredi faizleri için ödemeler.</w:t>
      </w:r>
    </w:p>
    <w:p w:rsidR="0049771A" w:rsidRPr="00B271EB" w:rsidRDefault="0049771A" w:rsidP="0049771A">
      <w:pPr>
        <w:pStyle w:val="Default"/>
        <w:spacing w:after="205"/>
        <w:ind w:firstLine="360"/>
        <w:jc w:val="both"/>
      </w:pPr>
      <w:r w:rsidRPr="00B271EB">
        <w:t>Mevcut</w:t>
      </w:r>
      <w:r w:rsidR="00094014" w:rsidRPr="00B271EB">
        <w:t xml:space="preserve"> savaş</w:t>
      </w:r>
      <w:r w:rsidRPr="00B271EB">
        <w:t xml:space="preserve"> durum</w:t>
      </w:r>
      <w:r w:rsidR="00094014" w:rsidRPr="00B271EB">
        <w:t>un</w:t>
      </w:r>
      <w:r w:rsidRPr="00B271EB">
        <w:t xml:space="preserve">da, Western-Union ve Money Gram gibi para transfer sistemleri üzerinden Ukrayna’dan döviz transferleri </w:t>
      </w:r>
      <w:r w:rsidRPr="00B271EB">
        <w:rPr>
          <w:u w:val="single"/>
        </w:rPr>
        <w:t>yapılmamaktadır</w:t>
      </w:r>
      <w:r w:rsidRPr="00B271EB">
        <w:t>.</w:t>
      </w:r>
    </w:p>
    <w:p w:rsidR="00EB71CC" w:rsidRPr="00B271EB" w:rsidRDefault="008B1E09" w:rsidP="001A54BD">
      <w:pPr>
        <w:pStyle w:val="Default"/>
        <w:spacing w:after="205"/>
        <w:ind w:firstLine="360"/>
        <w:jc w:val="both"/>
      </w:pPr>
      <w:r w:rsidRPr="00B271EB">
        <w:t>Ayrıca,</w:t>
      </w:r>
      <w:r w:rsidR="00EB71CC" w:rsidRPr="00B271EB">
        <w:t xml:space="preserve"> Swift transferlerinde kısıtlamalar uygulanmaktadır. </w:t>
      </w:r>
    </w:p>
    <w:p w:rsidR="00EB71CC" w:rsidRPr="00B271EB" w:rsidRDefault="00EB71CC" w:rsidP="001A54BD">
      <w:pPr>
        <w:pStyle w:val="Default"/>
        <w:spacing w:after="205"/>
        <w:ind w:firstLine="360"/>
        <w:jc w:val="both"/>
      </w:pPr>
      <w:r w:rsidRPr="00B271EB">
        <w:rPr>
          <w:b/>
          <w:bCs/>
        </w:rPr>
        <w:t xml:space="preserve">24 Şubat 2022 tarihinden sonra Ukrayna Bankacılık Sistemi Hakkında Dikkat edilmesi Gereken </w:t>
      </w:r>
      <w:r w:rsidR="00785EC1" w:rsidRPr="00B271EB">
        <w:rPr>
          <w:b/>
          <w:bCs/>
        </w:rPr>
        <w:t>Hususlar:</w:t>
      </w:r>
      <w:r w:rsidRPr="00B271EB">
        <w:rPr>
          <w:b/>
          <w:bCs/>
        </w:rPr>
        <w:t xml:space="preserve"> </w:t>
      </w:r>
    </w:p>
    <w:p w:rsidR="00EB71CC" w:rsidRPr="00B271EB" w:rsidRDefault="00EB71CC" w:rsidP="001A54BD">
      <w:pPr>
        <w:pStyle w:val="Default"/>
        <w:numPr>
          <w:ilvl w:val="0"/>
          <w:numId w:val="6"/>
        </w:numPr>
        <w:spacing w:after="205"/>
        <w:jc w:val="both"/>
      </w:pPr>
      <w:r w:rsidRPr="00B271EB">
        <w:t xml:space="preserve">Rusya ile savaş koşullarında Ukrayna’nın bankacılık sistemi 24 Şubat 2022 tarih ve 18 No'lu "Sıkı Yönetim Döneminde Bankacılık Sisteminin İşleyişi" hakkında Ukrayna Ulusal Bankasının Kararı ile belirlenen kısıtlamalarla faaliyet göstermektedir. Ukrayna’da müşteri hesaplarından nakit çekme, döviz cinsinden nakit alımı, döviz piyasasının işleyişi, resmi döviz kuru konusunda kısıtlamalar uygulanmaktdır. </w:t>
      </w:r>
    </w:p>
    <w:p w:rsidR="00EB71CC" w:rsidRPr="00B271EB" w:rsidRDefault="00EB71CC" w:rsidP="001A54BD">
      <w:pPr>
        <w:pStyle w:val="Default"/>
        <w:numPr>
          <w:ilvl w:val="0"/>
          <w:numId w:val="6"/>
        </w:numPr>
        <w:spacing w:after="205"/>
        <w:jc w:val="both"/>
      </w:pPr>
      <w:r w:rsidRPr="00B271EB">
        <w:t xml:space="preserve">Ukrayna'da savaşın başlamasıyla birlikte kredi ödemeleri neredeyse durdurulmuştur. Tüzel ve özel kişiliklere verilen kredilerin çoğu iade edilmemektedir. Ukrayna Ticaret ve Sanayi Odası Ukrayna’da sıkıyönetim sırasında kişilerin yükümlülüklerinin yerine getirilmesi imkansızlığı doğrulayan mücbir sebep halini ilan etmiştir. </w:t>
      </w:r>
    </w:p>
    <w:p w:rsidR="00EB71CC" w:rsidRPr="00B271EB" w:rsidRDefault="00EB71CC" w:rsidP="001A54BD">
      <w:pPr>
        <w:pStyle w:val="Default"/>
        <w:numPr>
          <w:ilvl w:val="0"/>
          <w:numId w:val="6"/>
        </w:numPr>
        <w:spacing w:after="205"/>
        <w:jc w:val="both"/>
      </w:pPr>
      <w:r w:rsidRPr="00B271EB">
        <w:lastRenderedPageBreak/>
        <w:t xml:space="preserve">24 Şubat 2022 tarihinde Ukrayna Merkez Bankasının 21. sayılı Kararı ile ürün alımları için döviz alımının ve sınır ötesi döviz transferlerinin yapılabileceği kritik ürünlerin listesi onaylanmıştır. Ukrayna Bakanlar Kurulu'nun 7 Temmuz 2022 tarihli ve 761 Sayılı Kararı ile kritik ithalat listesi ortadan kaldırılmıştır. 9 Temmuz 2022'den itibaren 01 - 97 G.T.İ.P. kodlu ürünlerin ithalatına ilişkin olarak döviz alınarak sınır ötesi döviz transferlerine izin verilmektedir. </w:t>
      </w:r>
    </w:p>
    <w:p w:rsidR="002C43F0" w:rsidRPr="00B271EB" w:rsidRDefault="00EB71CC" w:rsidP="001A54BD">
      <w:pPr>
        <w:pStyle w:val="Default"/>
        <w:numPr>
          <w:ilvl w:val="0"/>
          <w:numId w:val="6"/>
        </w:numPr>
        <w:jc w:val="both"/>
      </w:pPr>
      <w:r w:rsidRPr="00B271EB">
        <w:t>03 Mayıs 2024 tarihinde Merkez Bankası, aşağıdaki hususlari içeren, işletmelere yönelik döviz kısıtlamalarını</w:t>
      </w:r>
      <w:r w:rsidR="00232784" w:rsidRPr="00B271EB">
        <w:t>n hafifletilmesini onaylamıştır:</w:t>
      </w:r>
    </w:p>
    <w:p w:rsidR="00EB71CC" w:rsidRPr="00B271EB" w:rsidRDefault="00EB71CC" w:rsidP="001A54BD">
      <w:pPr>
        <w:pStyle w:val="Default"/>
        <w:jc w:val="both"/>
      </w:pPr>
      <w:r w:rsidRPr="00B271EB">
        <w:t xml:space="preserve"> </w:t>
      </w:r>
    </w:p>
    <w:p w:rsidR="00EB71CC" w:rsidRPr="00B271EB" w:rsidRDefault="00EB71CC" w:rsidP="00977494">
      <w:pPr>
        <w:pStyle w:val="Default"/>
        <w:numPr>
          <w:ilvl w:val="0"/>
          <w:numId w:val="7"/>
        </w:numPr>
        <w:spacing w:after="188"/>
        <w:jc w:val="both"/>
      </w:pPr>
      <w:r w:rsidRPr="00B271EB">
        <w:t xml:space="preserve">İş ve hizmet ithalatındaki bütün döviz kısıtlamalarının kaldırılması (döviz alımı ve transferine izin verilmektedir) ; </w:t>
      </w:r>
    </w:p>
    <w:p w:rsidR="00EB71CC" w:rsidRPr="00B271EB" w:rsidRDefault="00EB71CC" w:rsidP="00977494">
      <w:pPr>
        <w:pStyle w:val="Default"/>
        <w:numPr>
          <w:ilvl w:val="0"/>
          <w:numId w:val="7"/>
        </w:numPr>
        <w:jc w:val="both"/>
        <w:rPr>
          <w:color w:val="auto"/>
        </w:rPr>
      </w:pPr>
      <w:r w:rsidRPr="00B271EB">
        <w:t>Ocak 2024'ten itibaren aylık 1 milyon Euro'ya kadar olan dönem iç</w:t>
      </w:r>
      <w:r w:rsidR="002C43F0" w:rsidRPr="00B271EB">
        <w:t xml:space="preserve">in faaliyet </w:t>
      </w:r>
      <w:r w:rsidRPr="00B271EB">
        <w:rPr>
          <w:color w:val="auto"/>
        </w:rPr>
        <w:t xml:space="preserve">sonuçlarına dayalı olarak tahakkuk eden yurt dışındaki şirket hakları veya hisseleri üzerindeki temettülerin yurtdışına geri gönderilebilmesi; </w:t>
      </w:r>
    </w:p>
    <w:p w:rsidR="002C43F0" w:rsidRPr="00B271EB" w:rsidRDefault="002C43F0" w:rsidP="001A54BD">
      <w:pPr>
        <w:pStyle w:val="Default"/>
        <w:jc w:val="both"/>
      </w:pPr>
    </w:p>
    <w:p w:rsidR="00EB71CC" w:rsidRPr="00B271EB" w:rsidRDefault="00EB71CC" w:rsidP="00977494">
      <w:pPr>
        <w:pStyle w:val="Default"/>
        <w:numPr>
          <w:ilvl w:val="0"/>
          <w:numId w:val="7"/>
        </w:numPr>
        <w:spacing w:after="189"/>
        <w:jc w:val="both"/>
        <w:rPr>
          <w:color w:val="auto"/>
        </w:rPr>
      </w:pPr>
      <w:r w:rsidRPr="00B271EB">
        <w:rPr>
          <w:color w:val="auto"/>
        </w:rPr>
        <w:t xml:space="preserve">Leasing/kiralama sözleşmelerinin konusu ve sözleşme tarihi ile ilgili ek kısıtlamalar olmaksızın leasing/kiralama sözleşmeleri kapsamındaki ödemeler için yurtdışına para transferinin yapılabilmesi; </w:t>
      </w:r>
    </w:p>
    <w:p w:rsidR="00EB71CC" w:rsidRPr="00B271EB" w:rsidRDefault="00EB71CC" w:rsidP="00977494">
      <w:pPr>
        <w:pStyle w:val="Default"/>
        <w:numPr>
          <w:ilvl w:val="0"/>
          <w:numId w:val="7"/>
        </w:numPr>
        <w:jc w:val="both"/>
        <w:rPr>
          <w:color w:val="auto"/>
        </w:rPr>
      </w:pPr>
      <w:r w:rsidRPr="00B271EB">
        <w:rPr>
          <w:color w:val="auto"/>
        </w:rPr>
        <w:t xml:space="preserve">Ukrayna’da mukim olanlar için dış kredilerin servisi ve faizlerin ödenmesi için döviz satın alma koşullarının basitleştirilmesi. </w:t>
      </w:r>
    </w:p>
    <w:p w:rsidR="002C43F0" w:rsidRPr="00B271EB" w:rsidRDefault="002C43F0" w:rsidP="001A54BD">
      <w:pPr>
        <w:pStyle w:val="Default"/>
        <w:jc w:val="both"/>
        <w:rPr>
          <w:color w:val="auto"/>
        </w:rPr>
      </w:pPr>
    </w:p>
    <w:p w:rsidR="00F06321" w:rsidRPr="00B271EB" w:rsidRDefault="00EB71CC" w:rsidP="00ED7710">
      <w:pPr>
        <w:pStyle w:val="Default"/>
        <w:ind w:firstLine="360"/>
        <w:jc w:val="both"/>
        <w:rPr>
          <w:b/>
          <w:bCs/>
          <w:color w:val="auto"/>
        </w:rPr>
      </w:pPr>
      <w:r w:rsidRPr="00B271EB">
        <w:rPr>
          <w:b/>
          <w:bCs/>
          <w:color w:val="auto"/>
        </w:rPr>
        <w:t>Ukrayna’da Sıkıyönetim Sırasında Geçerli Olan Banka Kısıtlamaları:</w:t>
      </w:r>
    </w:p>
    <w:p w:rsidR="00EB71CC" w:rsidRPr="00B271EB" w:rsidRDefault="00EB71CC" w:rsidP="001A54BD">
      <w:pPr>
        <w:pStyle w:val="Default"/>
        <w:jc w:val="both"/>
        <w:rPr>
          <w:color w:val="auto"/>
        </w:rPr>
      </w:pPr>
      <w:r w:rsidRPr="00B271EB">
        <w:rPr>
          <w:b/>
          <w:bCs/>
          <w:color w:val="auto"/>
        </w:rPr>
        <w:t xml:space="preserve"> </w:t>
      </w:r>
    </w:p>
    <w:p w:rsidR="00EB71CC" w:rsidRPr="00B271EB" w:rsidRDefault="00EB71CC" w:rsidP="00ED7710">
      <w:pPr>
        <w:pStyle w:val="Default"/>
        <w:numPr>
          <w:ilvl w:val="0"/>
          <w:numId w:val="8"/>
        </w:numPr>
        <w:spacing w:after="169"/>
        <w:jc w:val="both"/>
        <w:rPr>
          <w:color w:val="auto"/>
        </w:rPr>
      </w:pPr>
      <w:r w:rsidRPr="00B271EB">
        <w:rPr>
          <w:color w:val="auto"/>
        </w:rPr>
        <w:t xml:space="preserve">Mal ihracatı ve ithalatına ilişkin işlemlerde ödeme süresi (365 takvim günü yerine) 180 takvim günü olup bu düzenleme 05 Nisan 2022 tarihinden itibaren gerçekleştirilen işlemler için geçerlidir. Bazı tarım ürünlerin ihracatı için ödeme süresi 90 gününe kadar indirilmiştir. </w:t>
      </w:r>
    </w:p>
    <w:p w:rsidR="00EB71CC" w:rsidRPr="00B271EB" w:rsidRDefault="00EB71CC" w:rsidP="00ED7710">
      <w:pPr>
        <w:pStyle w:val="Default"/>
        <w:numPr>
          <w:ilvl w:val="0"/>
          <w:numId w:val="8"/>
        </w:numPr>
        <w:spacing w:after="169"/>
        <w:jc w:val="both"/>
        <w:rPr>
          <w:color w:val="auto"/>
        </w:rPr>
      </w:pPr>
      <w:r w:rsidRPr="00B271EB">
        <w:rPr>
          <w:color w:val="auto"/>
        </w:rPr>
        <w:t xml:space="preserve">Gerçek kişinin bir hesabından gerek UAH bazında gerekse UAH karşılığı olan döviz bazında günlük 100.000 UAH (yaklaşık 2.400 dolar) eşdeğerinden fazla miktarda nakit alımı yasaktır (bazı istisnalar hariç). 100.000 UAH veya bunun karşılığında döviz ancak banka veznesinden çekilebilir. Bankamatiklerden günde ancak 50.000 UAH (yaklaşık 1.200 dolar) çekilebilir. </w:t>
      </w:r>
    </w:p>
    <w:p w:rsidR="00EB71CC" w:rsidRPr="00B271EB" w:rsidRDefault="00EB71CC" w:rsidP="00ED7710">
      <w:pPr>
        <w:pStyle w:val="Default"/>
        <w:numPr>
          <w:ilvl w:val="0"/>
          <w:numId w:val="8"/>
        </w:numPr>
        <w:spacing w:after="169"/>
        <w:jc w:val="both"/>
        <w:rPr>
          <w:color w:val="auto"/>
        </w:rPr>
      </w:pPr>
      <w:r w:rsidRPr="00B271EB">
        <w:rPr>
          <w:color w:val="auto"/>
        </w:rPr>
        <w:t xml:space="preserve">Ukrayna Merkez Bankası, yurtdışında bulunan gerçek kişiler için UAH bazında açılan banka kartından haftada (Pazartesi-Pazar günleri arasında) 12.500 UAH’ya (yaklaşık 300 dolar) kadar veya ayda 50.000 UAH’ya (yaklaşık 1.200 dolar) kadar nakit çekim limitleri uygulanmıştır. Yurtdışında kullanılan Ukrayna bankalarının bir döviz kartının günlük üst sınırı 50.000 UAH eşdeğeri olup bir hesaba bağlı olan tüm döviz kartlarından günde en fazla 100.000 UAH eşdeğerinde nakit çekilebilmektedir. </w:t>
      </w:r>
    </w:p>
    <w:p w:rsidR="00EB71CC" w:rsidRPr="00B271EB" w:rsidRDefault="00EB71CC" w:rsidP="00ED7710">
      <w:pPr>
        <w:pStyle w:val="Default"/>
        <w:numPr>
          <w:ilvl w:val="0"/>
          <w:numId w:val="8"/>
        </w:numPr>
        <w:spacing w:after="169"/>
        <w:jc w:val="both"/>
        <w:rPr>
          <w:color w:val="auto"/>
        </w:rPr>
      </w:pPr>
      <w:r w:rsidRPr="00B271EB">
        <w:rPr>
          <w:color w:val="auto"/>
        </w:rPr>
        <w:t xml:space="preserve">Ukrayna Merkez Bankası, yurtdışında mücevher, saat, değerli taş vb. alımlar için yapılan döviz kartları ödemelerine aylık 100.000 UAH (yaklaşık 2.400 dolar) eşdeğerinde bir limitin uygulanmasının yanında yurtdışındaki emlak acentelerine yapılan ödemelerde döviz kartları işlemleri için 500.000 UAH (yaklaşık 12.000 dolar) eşdeğerinde bir aylık limiti belirlemiştir. UAH kartları ile yurtdışında yapılan ödemeler için 100.000 UAH eşdeğerinde bir aylık limiti uygulanmaktadır. Söz konusu limite kripto para birimleri, hediye ve seyahat çeklerinin alınması dahildir. </w:t>
      </w:r>
    </w:p>
    <w:p w:rsidR="00EB71CC" w:rsidRPr="00B271EB" w:rsidRDefault="00EB71CC" w:rsidP="00ED7710">
      <w:pPr>
        <w:pStyle w:val="Default"/>
        <w:numPr>
          <w:ilvl w:val="0"/>
          <w:numId w:val="8"/>
        </w:numPr>
        <w:spacing w:after="169"/>
        <w:jc w:val="both"/>
        <w:rPr>
          <w:color w:val="auto"/>
        </w:rPr>
      </w:pPr>
      <w:r w:rsidRPr="00B271EB">
        <w:rPr>
          <w:color w:val="auto"/>
        </w:rPr>
        <w:lastRenderedPageBreak/>
        <w:t xml:space="preserve">Ukrayna’da nakit ödemeleri limitleri geçerlidir. Bir gerçek kişi, günde bir işlem için 50.000 UAH (yaklaşık 1.200 dolar) kadar nakit ödeme yapabilir ve özel girişimci için bu limit 10.000 (yaklaşık 240 dolar) UAH’dır. </w:t>
      </w:r>
    </w:p>
    <w:p w:rsidR="00ED7710" w:rsidRPr="00B271EB" w:rsidRDefault="00EB71CC" w:rsidP="00ED7710">
      <w:pPr>
        <w:pStyle w:val="Default"/>
        <w:numPr>
          <w:ilvl w:val="0"/>
          <w:numId w:val="8"/>
        </w:numPr>
        <w:spacing w:after="169"/>
        <w:jc w:val="both"/>
        <w:rPr>
          <w:color w:val="auto"/>
        </w:rPr>
      </w:pPr>
      <w:r w:rsidRPr="00B271EB">
        <w:rPr>
          <w:color w:val="auto"/>
        </w:rPr>
        <w:t>01 Şubat ile 01 Haziran 2025 döneminde "orta" ve "düşük" risk derecesine sahip kanıtlanmış gelir kaynakları olmayan gerçek kişiler için Ukrayna içerisinde ayda 150.000 UAH kadar (yaklaşık 3.600 dolar) para transferi kısıtlaması uygulanmaktadır. (“Yüksek” risk derecesine sahip gerçek kişiler için bu limit 50.000 UAH veya yaklaşık 1200 dolar). 01 Haziran 2025 tarihinden itibaren Ukrayna içeresinde yapılan banka para transflerleri için belirlenen limit 100 bin UAH’ya (yaklaşık 2.40</w:t>
      </w:r>
      <w:r w:rsidR="00ED7710" w:rsidRPr="00B271EB">
        <w:rPr>
          <w:color w:val="auto"/>
        </w:rPr>
        <w:t xml:space="preserve">0 dolar) kadar düşürülecektir. </w:t>
      </w:r>
    </w:p>
    <w:p w:rsidR="00EB71CC" w:rsidRPr="00B271EB" w:rsidRDefault="00EB71CC" w:rsidP="00ED7710">
      <w:pPr>
        <w:pStyle w:val="Default"/>
        <w:numPr>
          <w:ilvl w:val="0"/>
          <w:numId w:val="8"/>
        </w:numPr>
        <w:spacing w:after="169"/>
        <w:jc w:val="both"/>
        <w:rPr>
          <w:color w:val="auto"/>
        </w:rPr>
      </w:pPr>
      <w:r w:rsidRPr="00B271EB">
        <w:rPr>
          <w:color w:val="auto"/>
        </w:rPr>
        <w:t xml:space="preserve">Gerçek kişiler Ukraynaki döviz hesaplarından yurtdışındaki hesaplara ayda 100.000 UAH karşılığında döviz transferleri yapabilirler. Ukrayna bankalarının UAH hesaplarından yurtdışındaki döviz hesaplarına döviz transferleri yasaktır. </w:t>
      </w:r>
    </w:p>
    <w:p w:rsidR="00EB71CC" w:rsidRPr="00B271EB" w:rsidRDefault="00EB71CC" w:rsidP="0086670C">
      <w:pPr>
        <w:pStyle w:val="Default"/>
        <w:numPr>
          <w:ilvl w:val="0"/>
          <w:numId w:val="8"/>
        </w:numPr>
        <w:jc w:val="both"/>
        <w:rPr>
          <w:color w:val="auto"/>
        </w:rPr>
      </w:pPr>
      <w:r w:rsidRPr="00B271EB">
        <w:rPr>
          <w:color w:val="auto"/>
        </w:rPr>
        <w:t xml:space="preserve">Kısıtlamaların ve kuralların listesi değişebilir. Ukrayna Ulusal Bankası bu kuralları sürekli olarak gözden geçirerek güncellemektedir. Bu nedenle, herhangi bir döviz işleminin mevcut mevzuata uygunluk açısından ayrı ayrı değerlendirilmesi gerekmektedir. </w:t>
      </w:r>
    </w:p>
    <w:p w:rsidR="0066202A" w:rsidRPr="00B271EB" w:rsidRDefault="0066202A" w:rsidP="0066202A">
      <w:pPr>
        <w:pStyle w:val="Default"/>
        <w:ind w:left="720"/>
        <w:jc w:val="both"/>
        <w:rPr>
          <w:color w:val="auto"/>
        </w:rPr>
      </w:pPr>
    </w:p>
    <w:p w:rsidR="00EA7241" w:rsidRPr="00B271EB" w:rsidRDefault="004F074B" w:rsidP="005F1CBA">
      <w:pPr>
        <w:spacing w:after="0" w:line="240" w:lineRule="auto"/>
        <w:ind w:firstLine="360"/>
        <w:rPr>
          <w:rFonts w:ascii="Times New Roman" w:hAnsi="Times New Roman" w:cs="Times New Roman"/>
          <w:bCs/>
          <w:iCs/>
          <w:sz w:val="24"/>
          <w:szCs w:val="24"/>
        </w:rPr>
      </w:pPr>
      <w:r w:rsidRPr="00B271EB">
        <w:rPr>
          <w:rFonts w:ascii="Times New Roman" w:hAnsi="Times New Roman" w:cs="Times New Roman"/>
          <w:bCs/>
          <w:iCs/>
          <w:sz w:val="24"/>
          <w:szCs w:val="24"/>
        </w:rPr>
        <w:t>Ayrıca, bu konuda Tarafınıza yardımcı olabilececek Ukrayna’da faaliyet gösteren bankacılık sistemi alanı</w:t>
      </w:r>
      <w:r w:rsidRPr="00B271EB">
        <w:rPr>
          <w:rFonts w:ascii="Times New Roman" w:hAnsi="Times New Roman" w:cs="Times New Roman"/>
          <w:bCs/>
          <w:iCs/>
          <w:sz w:val="24"/>
          <w:szCs w:val="24"/>
          <w:lang w:val="tr-TR"/>
        </w:rPr>
        <w:t xml:space="preserve">nda </w:t>
      </w:r>
      <w:r w:rsidRPr="00B271EB">
        <w:rPr>
          <w:rFonts w:ascii="Times New Roman" w:hAnsi="Times New Roman" w:cs="Times New Roman"/>
          <w:bCs/>
          <w:iCs/>
          <w:sz w:val="24"/>
          <w:szCs w:val="24"/>
        </w:rPr>
        <w:t>bazı Danışmanlik/Avukatlık firmaları iletişim bilgileri aşağıda yer almaktadır:</w:t>
      </w:r>
    </w:p>
    <w:p w:rsidR="00EA7241" w:rsidRPr="00B271EB" w:rsidRDefault="00EA7241" w:rsidP="00EA7241">
      <w:pPr>
        <w:spacing w:after="0" w:line="240" w:lineRule="auto"/>
        <w:jc w:val="center"/>
        <w:rPr>
          <w:rFonts w:ascii="Times New Roman" w:hAnsi="Times New Roman" w:cs="Times New Roman"/>
          <w:b/>
          <w:bCs/>
          <w:i/>
          <w:iCs/>
          <w:sz w:val="24"/>
          <w:szCs w:val="24"/>
        </w:rPr>
      </w:pPr>
    </w:p>
    <w:p w:rsidR="00EA7241" w:rsidRPr="00B271EB" w:rsidRDefault="00EA7241" w:rsidP="005F1CBA">
      <w:pPr>
        <w:spacing w:after="0" w:line="240" w:lineRule="auto"/>
        <w:ind w:firstLine="360"/>
        <w:jc w:val="both"/>
        <w:rPr>
          <w:rFonts w:ascii="Times New Roman" w:hAnsi="Times New Roman" w:cs="Times New Roman"/>
          <w:b/>
          <w:bCs/>
          <w:i/>
          <w:iCs/>
          <w:sz w:val="24"/>
          <w:szCs w:val="24"/>
        </w:rPr>
      </w:pPr>
      <w:r w:rsidRPr="00B271EB">
        <w:rPr>
          <w:rFonts w:ascii="Times New Roman" w:hAnsi="Times New Roman" w:cs="Times New Roman"/>
          <w:b/>
          <w:bCs/>
          <w:i/>
          <w:iCs/>
          <w:sz w:val="24"/>
          <w:szCs w:val="24"/>
        </w:rPr>
        <w:t xml:space="preserve">Önemli NOT: </w:t>
      </w:r>
      <w:r w:rsidRPr="00B271EB">
        <w:rPr>
          <w:rFonts w:ascii="Times New Roman" w:hAnsi="Times New Roman" w:cs="Times New Roman"/>
          <w:i/>
          <w:iCs/>
          <w:sz w:val="24"/>
          <w:szCs w:val="24"/>
        </w:rPr>
        <w:t>Bu liste, ihtiyacı olan iş adamlarımıza yardımcı olmak amacıyla Müşavirliğimizce hazırlanmıştır. Liste oluşturulurken bu hizmetten daha önce faydalanmış kişilerden elde edilen bilgilerden yararlanılmıştır. Müşavirliğimiz hiçbir şekilde taraflar arasındaki mali ilişkilere müdahil olmamakta ve bu konuda çıkacak sorunlardan dolayı sorumluluk kabul etmemektedir. Bu nedenle, söz konusu danışmanlık firmalarıyla irtibat kurulurken tarafların yükümlülüklerinin açık bir şekilde belirlenmesi önem taşımaktadır. Ancak her durumda karşılaşılan sorunlar hakkında Müşavirliğimizin bilgilendirilmesinde fayda görülmektedir.</w:t>
      </w:r>
      <w:r w:rsidRPr="00B271EB">
        <w:rPr>
          <w:rFonts w:ascii="Times New Roman" w:hAnsi="Times New Roman" w:cs="Times New Roman"/>
          <w:b/>
          <w:bCs/>
          <w:i/>
          <w:iCs/>
          <w:sz w:val="24"/>
          <w:szCs w:val="24"/>
        </w:rPr>
        <w:t xml:space="preserve">      </w:t>
      </w:r>
    </w:p>
    <w:p w:rsidR="00EA7241" w:rsidRPr="00B271EB" w:rsidRDefault="00EA7241" w:rsidP="00EA7241">
      <w:pPr>
        <w:spacing w:after="0" w:line="240" w:lineRule="auto"/>
        <w:jc w:val="both"/>
        <w:rPr>
          <w:rFonts w:ascii="Times New Roman" w:hAnsi="Times New Roman" w:cs="Times New Roman"/>
          <w:i/>
          <w:iCs/>
          <w:sz w:val="24"/>
          <w:szCs w:val="24"/>
        </w:rPr>
      </w:pPr>
    </w:p>
    <w:p w:rsidR="00EA7241" w:rsidRPr="00B271EB" w:rsidRDefault="00EA7241" w:rsidP="005F1CBA">
      <w:pPr>
        <w:spacing w:after="0" w:line="240" w:lineRule="auto"/>
        <w:ind w:firstLine="360"/>
        <w:jc w:val="both"/>
        <w:rPr>
          <w:rFonts w:ascii="Times New Roman" w:hAnsi="Times New Roman" w:cs="Times New Roman"/>
          <w:i/>
          <w:iCs/>
          <w:sz w:val="24"/>
          <w:szCs w:val="24"/>
        </w:rPr>
      </w:pPr>
      <w:r w:rsidRPr="00B271EB">
        <w:rPr>
          <w:rFonts w:ascii="Times New Roman" w:hAnsi="Times New Roman" w:cs="Times New Roman"/>
          <w:i/>
          <w:iCs/>
          <w:sz w:val="24"/>
          <w:szCs w:val="24"/>
        </w:rPr>
        <w:t>(Aşağıdaki firmalar alfabetik olarak sıralanmıştır.)</w:t>
      </w:r>
    </w:p>
    <w:p w:rsidR="00EA7241" w:rsidRPr="00B271EB" w:rsidRDefault="00EA7241" w:rsidP="00EA7241">
      <w:pPr>
        <w:spacing w:after="0" w:line="240" w:lineRule="auto"/>
        <w:jc w:val="both"/>
        <w:rPr>
          <w:rFonts w:ascii="Times New Roman" w:hAnsi="Times New Roman" w:cs="Times New Roman"/>
          <w:i/>
          <w:iCs/>
          <w:sz w:val="24"/>
          <w:szCs w:val="24"/>
        </w:rPr>
      </w:pPr>
    </w:p>
    <w:p w:rsidR="00EA7241" w:rsidRPr="00B271EB" w:rsidRDefault="00EA7241" w:rsidP="005F1CBA">
      <w:pPr>
        <w:spacing w:after="0" w:line="240" w:lineRule="auto"/>
        <w:ind w:firstLine="360"/>
        <w:jc w:val="both"/>
        <w:rPr>
          <w:rFonts w:ascii="Times New Roman" w:hAnsi="Times New Roman" w:cs="Times New Roman"/>
          <w:b/>
          <w:bCs/>
          <w:sz w:val="24"/>
          <w:szCs w:val="24"/>
        </w:rPr>
      </w:pPr>
      <w:r w:rsidRPr="00B271EB">
        <w:rPr>
          <w:rFonts w:ascii="Times New Roman" w:hAnsi="Times New Roman" w:cs="Times New Roman"/>
          <w:b/>
          <w:bCs/>
          <w:sz w:val="24"/>
          <w:szCs w:val="24"/>
        </w:rPr>
        <w:t>“DELOİTTE”</w:t>
      </w:r>
    </w:p>
    <w:p w:rsidR="00EA7241" w:rsidRPr="00B271EB" w:rsidRDefault="00EA7241" w:rsidP="005F1CBA">
      <w:pPr>
        <w:spacing w:after="0" w:line="240" w:lineRule="auto"/>
        <w:ind w:firstLine="360"/>
        <w:jc w:val="both"/>
        <w:rPr>
          <w:rFonts w:ascii="Times New Roman" w:hAnsi="Times New Roman" w:cs="Times New Roman"/>
          <w:bCs/>
          <w:sz w:val="24"/>
          <w:szCs w:val="24"/>
        </w:rPr>
      </w:pPr>
      <w:r w:rsidRPr="00B271EB">
        <w:rPr>
          <w:rFonts w:ascii="Times New Roman" w:hAnsi="Times New Roman" w:cs="Times New Roman"/>
          <w:b/>
          <w:bCs/>
          <w:sz w:val="24"/>
          <w:szCs w:val="24"/>
        </w:rPr>
        <w:t xml:space="preserve">Başvuru formu: </w:t>
      </w:r>
      <w:hyperlink r:id="rId76" w:history="1">
        <w:r w:rsidRPr="00B271EB">
          <w:rPr>
            <w:rStyle w:val="Kpr"/>
            <w:rFonts w:ascii="Times New Roman" w:hAnsi="Times New Roman" w:cs="Times New Roman"/>
            <w:bCs/>
            <w:sz w:val="24"/>
            <w:szCs w:val="24"/>
          </w:rPr>
          <w:t>https://www.deloitte.com/ua/en/contact/contact-us.html?icid=top_contact-us</w:t>
        </w:r>
      </w:hyperlink>
    </w:p>
    <w:p w:rsidR="00EA7241" w:rsidRPr="00B271EB" w:rsidRDefault="00EA7241" w:rsidP="005F1CBA">
      <w:pPr>
        <w:spacing w:after="0" w:line="240" w:lineRule="auto"/>
        <w:ind w:left="360"/>
        <w:jc w:val="both"/>
        <w:rPr>
          <w:rFonts w:ascii="Times New Roman" w:hAnsi="Times New Roman" w:cs="Times New Roman"/>
          <w:bCs/>
          <w:sz w:val="24"/>
          <w:szCs w:val="24"/>
          <w:lang w:val="uk-UA"/>
        </w:rPr>
      </w:pPr>
      <w:r w:rsidRPr="00B271EB">
        <w:rPr>
          <w:rFonts w:ascii="Times New Roman" w:hAnsi="Times New Roman" w:cs="Times New Roman"/>
          <w:b/>
          <w:bCs/>
          <w:sz w:val="24"/>
          <w:szCs w:val="24"/>
        </w:rPr>
        <w:t>Web-sitesi:</w:t>
      </w:r>
      <w:hyperlink r:id="rId77" w:history="1">
        <w:r w:rsidR="005F1CBA" w:rsidRPr="00B271EB">
          <w:rPr>
            <w:rStyle w:val="Kpr"/>
            <w:rFonts w:ascii="Times New Roman" w:hAnsi="Times New Roman" w:cs="Times New Roman"/>
            <w:bCs/>
            <w:sz w:val="24"/>
            <w:szCs w:val="24"/>
          </w:rPr>
          <w:t>https://www.deloitte.com/ua/en/Industries/banking-capital-markets/about.html?icid=toggle_ua_en</w:t>
        </w:r>
      </w:hyperlink>
    </w:p>
    <w:p w:rsidR="00EA7241" w:rsidRPr="00B271EB" w:rsidRDefault="00EA7241" w:rsidP="00EA7241">
      <w:pPr>
        <w:spacing w:after="0" w:line="240" w:lineRule="auto"/>
        <w:jc w:val="both"/>
        <w:rPr>
          <w:rFonts w:ascii="Times New Roman" w:hAnsi="Times New Roman" w:cs="Times New Roman"/>
          <w:b/>
          <w:bCs/>
          <w:sz w:val="24"/>
          <w:szCs w:val="24"/>
        </w:rPr>
      </w:pPr>
    </w:p>
    <w:p w:rsidR="00EA7241" w:rsidRPr="00B271EB" w:rsidRDefault="00EA7241" w:rsidP="005F1CBA">
      <w:pPr>
        <w:spacing w:after="0" w:line="240" w:lineRule="auto"/>
        <w:ind w:firstLine="360"/>
        <w:jc w:val="both"/>
        <w:rPr>
          <w:rFonts w:ascii="Times New Roman" w:hAnsi="Times New Roman" w:cs="Times New Roman"/>
          <w:b/>
          <w:bCs/>
          <w:sz w:val="24"/>
          <w:szCs w:val="24"/>
        </w:rPr>
      </w:pPr>
      <w:r w:rsidRPr="00B271EB">
        <w:rPr>
          <w:rFonts w:ascii="Times New Roman" w:hAnsi="Times New Roman" w:cs="Times New Roman"/>
          <w:b/>
          <w:bCs/>
          <w:sz w:val="24"/>
          <w:szCs w:val="24"/>
        </w:rPr>
        <w:t>“INTEGRITES”</w:t>
      </w:r>
    </w:p>
    <w:p w:rsidR="00EA7241" w:rsidRPr="00B271EB" w:rsidRDefault="00EA7241" w:rsidP="005F1CBA">
      <w:pPr>
        <w:spacing w:after="0" w:line="240" w:lineRule="auto"/>
        <w:ind w:firstLine="360"/>
        <w:jc w:val="both"/>
        <w:rPr>
          <w:rFonts w:ascii="Times New Roman" w:hAnsi="Times New Roman" w:cs="Times New Roman"/>
          <w:b/>
          <w:bCs/>
          <w:sz w:val="24"/>
          <w:szCs w:val="24"/>
        </w:rPr>
      </w:pPr>
      <w:r w:rsidRPr="00B271EB">
        <w:rPr>
          <w:rFonts w:ascii="Times New Roman" w:hAnsi="Times New Roman" w:cs="Times New Roman"/>
          <w:b/>
          <w:bCs/>
          <w:sz w:val="24"/>
          <w:szCs w:val="24"/>
        </w:rPr>
        <w:t xml:space="preserve">İlgili kişi: </w:t>
      </w:r>
      <w:r w:rsidRPr="00B271EB">
        <w:rPr>
          <w:rFonts w:ascii="Times New Roman" w:hAnsi="Times New Roman" w:cs="Times New Roman"/>
          <w:sz w:val="24"/>
          <w:szCs w:val="24"/>
        </w:rPr>
        <w:t>Vadym SHKARUPETA</w:t>
      </w:r>
    </w:p>
    <w:p w:rsidR="00EA7241" w:rsidRPr="00B271EB" w:rsidRDefault="00EA7241" w:rsidP="005F1CBA">
      <w:pPr>
        <w:spacing w:after="0" w:line="240" w:lineRule="auto"/>
        <w:ind w:firstLine="360"/>
        <w:jc w:val="both"/>
        <w:rPr>
          <w:rFonts w:ascii="Times New Roman" w:hAnsi="Times New Roman" w:cs="Times New Roman"/>
          <w:b/>
          <w:bCs/>
          <w:sz w:val="24"/>
          <w:szCs w:val="24"/>
        </w:rPr>
      </w:pPr>
      <w:r w:rsidRPr="00B271EB">
        <w:rPr>
          <w:rFonts w:ascii="Times New Roman" w:hAnsi="Times New Roman" w:cs="Times New Roman"/>
          <w:b/>
          <w:bCs/>
          <w:sz w:val="24"/>
          <w:szCs w:val="24"/>
        </w:rPr>
        <w:t xml:space="preserve">Cep. tel.: </w:t>
      </w:r>
      <w:r w:rsidRPr="00B271EB">
        <w:rPr>
          <w:rFonts w:ascii="Times New Roman" w:hAnsi="Times New Roman" w:cs="Times New Roman"/>
          <w:sz w:val="24"/>
          <w:szCs w:val="24"/>
        </w:rPr>
        <w:t>+380 44 391 38 53;</w:t>
      </w:r>
      <w:r w:rsidRPr="00B271EB">
        <w:rPr>
          <w:rFonts w:ascii="Times New Roman" w:hAnsi="Times New Roman" w:cs="Times New Roman"/>
          <w:b/>
          <w:bCs/>
          <w:sz w:val="24"/>
          <w:szCs w:val="24"/>
        </w:rPr>
        <w:t xml:space="preserve"> </w:t>
      </w:r>
      <w:r w:rsidRPr="00B271EB">
        <w:rPr>
          <w:rFonts w:ascii="Times New Roman" w:hAnsi="Times New Roman" w:cs="Times New Roman"/>
          <w:sz w:val="24"/>
          <w:szCs w:val="24"/>
        </w:rPr>
        <w:t>+38 095 680 61 98</w:t>
      </w:r>
    </w:p>
    <w:p w:rsidR="00EA7241" w:rsidRPr="00B271EB" w:rsidRDefault="00EA7241" w:rsidP="005F1CBA">
      <w:pPr>
        <w:spacing w:after="0" w:line="240" w:lineRule="auto"/>
        <w:ind w:firstLine="360"/>
        <w:jc w:val="both"/>
        <w:rPr>
          <w:rFonts w:ascii="Times New Roman" w:hAnsi="Times New Roman" w:cs="Times New Roman"/>
          <w:sz w:val="24"/>
          <w:szCs w:val="24"/>
        </w:rPr>
      </w:pPr>
      <w:r w:rsidRPr="00B271EB">
        <w:rPr>
          <w:rFonts w:ascii="Times New Roman" w:hAnsi="Times New Roman" w:cs="Times New Roman"/>
          <w:b/>
          <w:bCs/>
          <w:sz w:val="24"/>
          <w:szCs w:val="24"/>
        </w:rPr>
        <w:t xml:space="preserve">E-mail: </w:t>
      </w:r>
      <w:hyperlink r:id="rId78" w:history="1">
        <w:r w:rsidRPr="00B271EB">
          <w:rPr>
            <w:rStyle w:val="Kpr"/>
            <w:rFonts w:ascii="Times New Roman" w:hAnsi="Times New Roman" w:cs="Times New Roman"/>
            <w:sz w:val="24"/>
            <w:szCs w:val="24"/>
          </w:rPr>
          <w:t>info@integrites.com</w:t>
        </w:r>
      </w:hyperlink>
      <w:r w:rsidRPr="00B271EB">
        <w:rPr>
          <w:rStyle w:val="Kpr"/>
          <w:rFonts w:ascii="Times New Roman" w:hAnsi="Times New Roman" w:cs="Times New Roman"/>
          <w:sz w:val="24"/>
          <w:szCs w:val="24"/>
        </w:rPr>
        <w:t>; Vadym.Shkarupeta@integrites.com</w:t>
      </w:r>
    </w:p>
    <w:p w:rsidR="00EA7241" w:rsidRPr="00B271EB" w:rsidRDefault="00EA7241" w:rsidP="005F1CBA">
      <w:pPr>
        <w:spacing w:after="0" w:line="240" w:lineRule="auto"/>
        <w:ind w:firstLine="360"/>
        <w:jc w:val="both"/>
        <w:rPr>
          <w:rFonts w:ascii="Times New Roman" w:hAnsi="Times New Roman" w:cs="Times New Roman"/>
          <w:b/>
          <w:bCs/>
          <w:sz w:val="24"/>
          <w:szCs w:val="24"/>
        </w:rPr>
      </w:pPr>
      <w:r w:rsidRPr="00B271EB">
        <w:rPr>
          <w:rFonts w:ascii="Times New Roman" w:hAnsi="Times New Roman" w:cs="Times New Roman"/>
          <w:b/>
          <w:bCs/>
          <w:sz w:val="24"/>
          <w:szCs w:val="24"/>
        </w:rPr>
        <w:t xml:space="preserve">Web-sitesi: </w:t>
      </w:r>
      <w:hyperlink r:id="rId79" w:history="1">
        <w:r w:rsidRPr="00B271EB">
          <w:rPr>
            <w:rStyle w:val="Kpr"/>
            <w:rFonts w:ascii="Times New Roman" w:hAnsi="Times New Roman" w:cs="Times New Roman"/>
            <w:bCs/>
            <w:sz w:val="24"/>
            <w:szCs w:val="24"/>
          </w:rPr>
          <w:t>https://www.integrites.com/industries/banking-financial-services/</w:t>
        </w:r>
      </w:hyperlink>
    </w:p>
    <w:p w:rsidR="00EA7241" w:rsidRPr="00B271EB" w:rsidRDefault="00EA7241" w:rsidP="00EA7241">
      <w:pPr>
        <w:spacing w:after="0" w:line="240" w:lineRule="auto"/>
        <w:jc w:val="both"/>
        <w:rPr>
          <w:rFonts w:ascii="Times New Roman" w:hAnsi="Times New Roman" w:cs="Times New Roman"/>
          <w:b/>
          <w:bCs/>
          <w:sz w:val="24"/>
          <w:szCs w:val="24"/>
        </w:rPr>
      </w:pPr>
    </w:p>
    <w:p w:rsidR="00EA7241" w:rsidRPr="00B271EB" w:rsidRDefault="00EA7241" w:rsidP="005F1CBA">
      <w:pPr>
        <w:spacing w:after="0" w:line="240" w:lineRule="auto"/>
        <w:ind w:firstLine="360"/>
        <w:jc w:val="both"/>
        <w:rPr>
          <w:rFonts w:ascii="Times New Roman" w:hAnsi="Times New Roman" w:cs="Times New Roman"/>
          <w:b/>
          <w:bCs/>
          <w:sz w:val="24"/>
          <w:szCs w:val="24"/>
        </w:rPr>
      </w:pPr>
      <w:r w:rsidRPr="00B271EB">
        <w:rPr>
          <w:rFonts w:ascii="Times New Roman" w:hAnsi="Times New Roman" w:cs="Times New Roman"/>
          <w:b/>
          <w:bCs/>
          <w:sz w:val="24"/>
          <w:szCs w:val="24"/>
        </w:rPr>
        <w:t>“PWC UKRAINE”</w:t>
      </w:r>
    </w:p>
    <w:p w:rsidR="00EA7241" w:rsidRPr="00B271EB" w:rsidRDefault="00EA7241" w:rsidP="005F1CBA">
      <w:pPr>
        <w:spacing w:after="0" w:line="240" w:lineRule="auto"/>
        <w:ind w:firstLine="360"/>
        <w:jc w:val="both"/>
        <w:rPr>
          <w:rFonts w:ascii="Times New Roman" w:hAnsi="Times New Roman" w:cs="Times New Roman"/>
          <w:sz w:val="24"/>
          <w:szCs w:val="24"/>
        </w:rPr>
      </w:pPr>
      <w:r w:rsidRPr="00B271EB">
        <w:rPr>
          <w:rFonts w:ascii="Times New Roman" w:hAnsi="Times New Roman" w:cs="Times New Roman"/>
          <w:b/>
          <w:bCs/>
          <w:sz w:val="24"/>
          <w:szCs w:val="24"/>
        </w:rPr>
        <w:t>Telefon:</w:t>
      </w:r>
      <w:r w:rsidRPr="00B271EB">
        <w:rPr>
          <w:rFonts w:ascii="Times New Roman" w:hAnsi="Times New Roman" w:cs="Times New Roman"/>
          <w:sz w:val="24"/>
          <w:szCs w:val="24"/>
        </w:rPr>
        <w:t xml:space="preserve"> +380 44 354 0404</w:t>
      </w:r>
    </w:p>
    <w:p w:rsidR="00EA7241" w:rsidRPr="00B271EB" w:rsidRDefault="00EA7241" w:rsidP="005F1CBA">
      <w:pPr>
        <w:spacing w:after="0" w:line="240" w:lineRule="auto"/>
        <w:ind w:firstLine="360"/>
        <w:jc w:val="both"/>
        <w:rPr>
          <w:rFonts w:ascii="Times New Roman" w:hAnsi="Times New Roman" w:cs="Times New Roman"/>
          <w:bCs/>
          <w:sz w:val="24"/>
          <w:szCs w:val="24"/>
        </w:rPr>
      </w:pPr>
      <w:r w:rsidRPr="00B271EB">
        <w:rPr>
          <w:rFonts w:ascii="Times New Roman" w:hAnsi="Times New Roman" w:cs="Times New Roman"/>
          <w:b/>
          <w:bCs/>
          <w:sz w:val="24"/>
          <w:szCs w:val="24"/>
        </w:rPr>
        <w:t xml:space="preserve">E-mail: </w:t>
      </w:r>
      <w:hyperlink r:id="rId80" w:history="1">
        <w:r w:rsidRPr="00B271EB">
          <w:rPr>
            <w:rStyle w:val="Kpr"/>
            <w:rFonts w:ascii="Times New Roman" w:hAnsi="Times New Roman" w:cs="Times New Roman"/>
            <w:bCs/>
            <w:sz w:val="24"/>
            <w:szCs w:val="24"/>
          </w:rPr>
          <w:t>ua_pwc@pwc.com</w:t>
        </w:r>
      </w:hyperlink>
    </w:p>
    <w:p w:rsidR="00EA7241" w:rsidRPr="00B271EB" w:rsidRDefault="00EA7241" w:rsidP="005F1CBA">
      <w:pPr>
        <w:spacing w:after="0" w:line="240" w:lineRule="auto"/>
        <w:ind w:firstLine="360"/>
        <w:jc w:val="both"/>
        <w:rPr>
          <w:rFonts w:ascii="Times New Roman" w:hAnsi="Times New Roman" w:cs="Times New Roman"/>
          <w:sz w:val="24"/>
          <w:szCs w:val="24"/>
        </w:rPr>
      </w:pPr>
      <w:r w:rsidRPr="00B271EB">
        <w:rPr>
          <w:rFonts w:ascii="Times New Roman" w:hAnsi="Times New Roman" w:cs="Times New Roman"/>
          <w:b/>
          <w:bCs/>
          <w:sz w:val="24"/>
          <w:szCs w:val="24"/>
        </w:rPr>
        <w:t>Web-sitesi:</w:t>
      </w:r>
      <w:r w:rsidRPr="00B271EB">
        <w:rPr>
          <w:rFonts w:ascii="Times New Roman" w:hAnsi="Times New Roman" w:cs="Times New Roman"/>
          <w:sz w:val="24"/>
          <w:szCs w:val="24"/>
        </w:rPr>
        <w:t xml:space="preserve"> </w:t>
      </w:r>
      <w:hyperlink r:id="rId81" w:history="1">
        <w:r w:rsidRPr="00B271EB">
          <w:rPr>
            <w:rStyle w:val="Kpr"/>
            <w:rFonts w:ascii="Times New Roman" w:hAnsi="Times New Roman" w:cs="Times New Roman"/>
            <w:sz w:val="24"/>
            <w:szCs w:val="24"/>
          </w:rPr>
          <w:t>https://www.pwc.com/ua/en/industry/banking.html</w:t>
        </w:r>
      </w:hyperlink>
    </w:p>
    <w:p w:rsidR="00EA7241" w:rsidRPr="00B271EB" w:rsidRDefault="00EA7241" w:rsidP="009C492C">
      <w:pPr>
        <w:shd w:val="clear" w:color="auto" w:fill="FFFFFF"/>
        <w:spacing w:after="0" w:line="240" w:lineRule="auto"/>
        <w:jc w:val="both"/>
        <w:rPr>
          <w:rFonts w:ascii="Times New Roman" w:eastAsia="Times New Roman" w:hAnsi="Times New Roman" w:cs="Times New Roman"/>
          <w:sz w:val="24"/>
          <w:szCs w:val="24"/>
        </w:rPr>
      </w:pPr>
    </w:p>
    <w:p w:rsidR="00C010E9" w:rsidRPr="00B271EB" w:rsidRDefault="00C010E9" w:rsidP="008A07F4">
      <w:pPr>
        <w:pStyle w:val="ListeParagraf"/>
        <w:numPr>
          <w:ilvl w:val="0"/>
          <w:numId w:val="2"/>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lastRenderedPageBreak/>
        <w:t>Yerel para birimiyle işlem yapma zorunluluğu olup olmadığı</w:t>
      </w:r>
    </w:p>
    <w:p w:rsidR="008A07F4" w:rsidRPr="00B271EB" w:rsidRDefault="008A07F4" w:rsidP="008A07F4">
      <w:pPr>
        <w:pStyle w:val="ListeParagraf"/>
        <w:shd w:val="clear" w:color="auto" w:fill="FFFFFF"/>
        <w:spacing w:after="0" w:line="240" w:lineRule="auto"/>
        <w:jc w:val="both"/>
        <w:rPr>
          <w:rFonts w:ascii="Times New Roman" w:eastAsia="Times New Roman" w:hAnsi="Times New Roman" w:cs="Times New Roman"/>
          <w:b/>
          <w:sz w:val="24"/>
          <w:szCs w:val="24"/>
        </w:rPr>
      </w:pPr>
    </w:p>
    <w:p w:rsidR="000730FE" w:rsidRPr="00B271EB" w:rsidRDefault="008A07F4" w:rsidP="000730FE">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 xml:space="preserve">Açık kaynaklarda yer alan bilgilere göre, Ukrayna'da yerel para birimi olan Grivna (UAH) ile işlem yapma zorunluluğu bulunmaktadır. Ukrayna'da tüm yerleşik tüzel kişiler, ticari işlemlerini ve muhasebe kayıtlarını Grivna cinsinden yapmak zorundadır. Bu, vergi beyannameleri ve finansal raporlamalar için de geçerlidir. </w:t>
      </w:r>
    </w:p>
    <w:p w:rsidR="000730FE" w:rsidRPr="00B271EB" w:rsidRDefault="000730FE" w:rsidP="000730FE">
      <w:pPr>
        <w:shd w:val="clear" w:color="auto" w:fill="FFFFFF"/>
        <w:spacing w:after="0" w:line="240" w:lineRule="auto"/>
        <w:ind w:firstLine="360"/>
        <w:jc w:val="both"/>
        <w:rPr>
          <w:rFonts w:ascii="Times New Roman" w:eastAsia="Times New Roman" w:hAnsi="Times New Roman" w:cs="Times New Roman"/>
          <w:sz w:val="24"/>
          <w:szCs w:val="24"/>
        </w:rPr>
      </w:pPr>
    </w:p>
    <w:p w:rsidR="008A07F4" w:rsidRPr="00B271EB" w:rsidRDefault="008A07F4" w:rsidP="000730FE">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rPr>
        <w:t>Ancak, belirli durumlarda ve yasal düzenlemelere uygun olarak yabancı para birimleriyle işlem yapılmasına izin verilmektedir. Örneğin, yabancı yatırımcılarla yapılan sözleşmelerde veya belirli sınırların altında olan işlemlerde döviz kullanımı mümkündür.</w:t>
      </w:r>
      <w:r w:rsidR="000730FE" w:rsidRPr="00B271EB">
        <w:rPr>
          <w:rFonts w:ascii="Times New Roman" w:eastAsia="Times New Roman" w:hAnsi="Times New Roman" w:cs="Times New Roman"/>
          <w:sz w:val="24"/>
          <w:szCs w:val="24"/>
        </w:rPr>
        <w:t xml:space="preserve"> </w:t>
      </w:r>
    </w:p>
    <w:p w:rsidR="00906F57" w:rsidRPr="00B271EB" w:rsidRDefault="00906F57" w:rsidP="000730FE">
      <w:pPr>
        <w:shd w:val="clear" w:color="auto" w:fill="FFFFFF"/>
        <w:spacing w:after="0" w:line="240" w:lineRule="auto"/>
        <w:ind w:firstLine="360"/>
        <w:jc w:val="both"/>
        <w:rPr>
          <w:rFonts w:ascii="Times New Roman" w:eastAsia="Times New Roman" w:hAnsi="Times New Roman" w:cs="Times New Roman"/>
          <w:sz w:val="24"/>
          <w:szCs w:val="24"/>
        </w:rPr>
      </w:pPr>
    </w:p>
    <w:p w:rsidR="007E716B" w:rsidRPr="00B271EB" w:rsidRDefault="004667DF" w:rsidP="00906F57">
      <w:pPr>
        <w:shd w:val="clear" w:color="auto" w:fill="FFFFFF"/>
        <w:spacing w:after="0" w:line="240" w:lineRule="auto"/>
        <w:ind w:firstLine="360"/>
        <w:jc w:val="both"/>
        <w:rPr>
          <w:rFonts w:ascii="Times New Roman" w:eastAsia="Times New Roman" w:hAnsi="Times New Roman" w:cs="Times New Roman"/>
          <w:i/>
          <w:sz w:val="24"/>
          <w:szCs w:val="24"/>
        </w:rPr>
      </w:pPr>
      <w:r w:rsidRPr="00B271EB">
        <w:rPr>
          <w:rFonts w:ascii="Times New Roman" w:eastAsia="Times New Roman" w:hAnsi="Times New Roman" w:cs="Times New Roman"/>
          <w:i/>
          <w:sz w:val="24"/>
          <w:szCs w:val="24"/>
          <w:lang w:val="uk-UA"/>
        </w:rPr>
        <w:t>*</w:t>
      </w:r>
      <w:r w:rsidR="00906F57" w:rsidRPr="00B271EB">
        <w:rPr>
          <w:rFonts w:ascii="Times New Roman" w:eastAsia="Times New Roman" w:hAnsi="Times New Roman" w:cs="Times New Roman"/>
          <w:i/>
          <w:sz w:val="24"/>
          <w:szCs w:val="24"/>
        </w:rPr>
        <w:t xml:space="preserve">Bilgi için: </w:t>
      </w:r>
    </w:p>
    <w:p w:rsidR="00906F57" w:rsidRPr="00B271EB" w:rsidRDefault="00906F57" w:rsidP="00906F57">
      <w:pPr>
        <w:shd w:val="clear" w:color="auto" w:fill="FFFFFF"/>
        <w:spacing w:after="0" w:line="240" w:lineRule="auto"/>
        <w:ind w:firstLine="360"/>
        <w:jc w:val="both"/>
        <w:rPr>
          <w:rFonts w:ascii="Times New Roman" w:eastAsia="Times New Roman" w:hAnsi="Times New Roman" w:cs="Times New Roman"/>
          <w:i/>
          <w:sz w:val="24"/>
          <w:szCs w:val="24"/>
        </w:rPr>
      </w:pPr>
      <w:r w:rsidRPr="00B271EB">
        <w:rPr>
          <w:rFonts w:ascii="Times New Roman" w:eastAsia="Times New Roman" w:hAnsi="Times New Roman" w:cs="Times New Roman"/>
          <w:i/>
          <w:sz w:val="24"/>
          <w:szCs w:val="24"/>
        </w:rPr>
        <w:t xml:space="preserve">1 ABD </w:t>
      </w:r>
      <w:r w:rsidR="007E716B" w:rsidRPr="00B271EB">
        <w:rPr>
          <w:rFonts w:ascii="Times New Roman" w:eastAsia="Times New Roman" w:hAnsi="Times New Roman" w:cs="Times New Roman"/>
          <w:i/>
          <w:sz w:val="24"/>
          <w:szCs w:val="24"/>
        </w:rPr>
        <w:t>Dolar</w:t>
      </w:r>
      <w:r w:rsidR="007E716B" w:rsidRPr="00B271EB">
        <w:rPr>
          <w:rFonts w:ascii="Times New Roman" w:eastAsia="Times New Roman" w:hAnsi="Times New Roman" w:cs="Times New Roman"/>
          <w:i/>
          <w:sz w:val="24"/>
          <w:szCs w:val="24"/>
          <w:lang w:val="tr-TR"/>
        </w:rPr>
        <w:t>ı</w:t>
      </w:r>
      <w:r w:rsidRPr="00B271EB">
        <w:rPr>
          <w:rFonts w:ascii="Times New Roman" w:eastAsia="Times New Roman" w:hAnsi="Times New Roman" w:cs="Times New Roman"/>
          <w:i/>
          <w:sz w:val="24"/>
          <w:szCs w:val="24"/>
        </w:rPr>
        <w:t>= 41,</w:t>
      </w:r>
      <w:r w:rsidR="007E716B" w:rsidRPr="00B271EB">
        <w:rPr>
          <w:rFonts w:ascii="Times New Roman" w:eastAsia="Times New Roman" w:hAnsi="Times New Roman" w:cs="Times New Roman"/>
          <w:i/>
          <w:sz w:val="24"/>
          <w:szCs w:val="24"/>
          <w:lang w:val="uk-UA"/>
        </w:rPr>
        <w:t>4419</w:t>
      </w:r>
      <w:r w:rsidRPr="00B271EB">
        <w:rPr>
          <w:rFonts w:ascii="Times New Roman" w:eastAsia="Times New Roman" w:hAnsi="Times New Roman" w:cs="Times New Roman"/>
          <w:i/>
          <w:sz w:val="24"/>
          <w:szCs w:val="24"/>
        </w:rPr>
        <w:t xml:space="preserve"> </w:t>
      </w:r>
      <w:r w:rsidR="007E716B" w:rsidRPr="00B271EB">
        <w:rPr>
          <w:rFonts w:ascii="Times New Roman" w:eastAsia="Times New Roman" w:hAnsi="Times New Roman" w:cs="Times New Roman"/>
          <w:i/>
          <w:sz w:val="24"/>
          <w:szCs w:val="24"/>
        </w:rPr>
        <w:t>Grivna</w:t>
      </w:r>
      <w:r w:rsidRPr="00B271EB">
        <w:rPr>
          <w:rFonts w:ascii="Times New Roman" w:eastAsia="Times New Roman" w:hAnsi="Times New Roman" w:cs="Times New Roman"/>
          <w:i/>
          <w:sz w:val="24"/>
          <w:szCs w:val="24"/>
        </w:rPr>
        <w:t xml:space="preserve"> (2025 yılı </w:t>
      </w:r>
      <w:r w:rsidR="007E716B" w:rsidRPr="00B271EB">
        <w:rPr>
          <w:rFonts w:ascii="Times New Roman" w:eastAsia="Times New Roman" w:hAnsi="Times New Roman" w:cs="Times New Roman"/>
          <w:i/>
          <w:sz w:val="24"/>
          <w:szCs w:val="24"/>
        </w:rPr>
        <w:t>Ağustos</w:t>
      </w:r>
      <w:r w:rsidRPr="00B271EB">
        <w:rPr>
          <w:rFonts w:ascii="Times New Roman" w:eastAsia="Times New Roman" w:hAnsi="Times New Roman" w:cs="Times New Roman"/>
          <w:i/>
          <w:sz w:val="24"/>
          <w:szCs w:val="24"/>
        </w:rPr>
        <w:t xml:space="preserve"> ayı ortalaması)</w:t>
      </w:r>
    </w:p>
    <w:p w:rsidR="00906F57" w:rsidRPr="00B271EB" w:rsidRDefault="007E716B" w:rsidP="00DC28EA">
      <w:pPr>
        <w:shd w:val="clear" w:color="auto" w:fill="FFFFFF"/>
        <w:spacing w:after="0" w:line="240" w:lineRule="auto"/>
        <w:ind w:firstLine="360"/>
        <w:jc w:val="both"/>
        <w:rPr>
          <w:rFonts w:ascii="Times New Roman" w:eastAsia="Times New Roman" w:hAnsi="Times New Roman" w:cs="Times New Roman"/>
          <w:i/>
          <w:sz w:val="24"/>
          <w:szCs w:val="24"/>
        </w:rPr>
      </w:pPr>
      <w:r w:rsidRPr="00B271EB">
        <w:rPr>
          <w:rFonts w:ascii="Times New Roman" w:eastAsia="Times New Roman" w:hAnsi="Times New Roman" w:cs="Times New Roman"/>
          <w:i/>
          <w:sz w:val="24"/>
          <w:szCs w:val="24"/>
        </w:rPr>
        <w:t>1 Euro = 48,1526 Grivna (2025 yılı Ağustos ayı ortalaması)</w:t>
      </w:r>
    </w:p>
    <w:p w:rsidR="00906F57" w:rsidRPr="00B271EB" w:rsidRDefault="00906F57" w:rsidP="00906F57">
      <w:pPr>
        <w:shd w:val="clear" w:color="auto" w:fill="FFFFFF"/>
        <w:spacing w:after="0" w:line="240" w:lineRule="auto"/>
        <w:ind w:firstLine="360"/>
        <w:jc w:val="both"/>
        <w:rPr>
          <w:rFonts w:ascii="Times New Roman" w:eastAsia="Times New Roman" w:hAnsi="Times New Roman" w:cs="Times New Roman"/>
          <w:i/>
          <w:sz w:val="24"/>
          <w:szCs w:val="24"/>
        </w:rPr>
      </w:pPr>
      <w:r w:rsidRPr="00B271EB">
        <w:rPr>
          <w:rFonts w:ascii="Times New Roman" w:eastAsia="Times New Roman" w:hAnsi="Times New Roman" w:cs="Times New Roman"/>
          <w:i/>
          <w:sz w:val="24"/>
          <w:szCs w:val="24"/>
        </w:rPr>
        <w:t>Kaynak: Ukrayna Milli Bankası (https://bank.gov.ua/en/)</w:t>
      </w:r>
    </w:p>
    <w:p w:rsidR="00D83347" w:rsidRPr="00B271EB" w:rsidRDefault="00D83347" w:rsidP="009C492C">
      <w:pPr>
        <w:shd w:val="clear" w:color="auto" w:fill="FFFFFF"/>
        <w:spacing w:after="0" w:line="240" w:lineRule="auto"/>
        <w:jc w:val="both"/>
        <w:rPr>
          <w:rFonts w:ascii="Times New Roman" w:eastAsia="Times New Roman" w:hAnsi="Times New Roman" w:cs="Times New Roman"/>
          <w:b/>
          <w:sz w:val="24"/>
          <w:szCs w:val="24"/>
          <w:lang w:val="uk-UA"/>
        </w:rPr>
      </w:pPr>
    </w:p>
    <w:p w:rsidR="00C010E9" w:rsidRPr="00B271EB" w:rsidRDefault="00C010E9" w:rsidP="00536BC5">
      <w:pPr>
        <w:pStyle w:val="ListeParagraf"/>
        <w:numPr>
          <w:ilvl w:val="0"/>
          <w:numId w:val="2"/>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Bankacılık sisteminin güvenilirliği ve dış ticaret işlemlerindeki etkinliği</w:t>
      </w:r>
    </w:p>
    <w:p w:rsidR="00D83347" w:rsidRPr="00B271EB" w:rsidRDefault="00D83347" w:rsidP="00D83347">
      <w:pPr>
        <w:shd w:val="clear" w:color="auto" w:fill="FFFFFF"/>
        <w:spacing w:after="0" w:line="240" w:lineRule="auto"/>
        <w:jc w:val="both"/>
        <w:rPr>
          <w:rFonts w:ascii="Times New Roman" w:eastAsia="Times New Roman" w:hAnsi="Times New Roman" w:cs="Times New Roman"/>
          <w:b/>
          <w:sz w:val="24"/>
          <w:szCs w:val="24"/>
        </w:rPr>
      </w:pPr>
    </w:p>
    <w:p w:rsidR="00D83347" w:rsidRPr="00B271EB" w:rsidRDefault="00D83347" w:rsidP="00E456B3">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sz w:val="24"/>
          <w:szCs w:val="24"/>
          <w:lang w:val="tr-TR"/>
        </w:rPr>
        <w:t xml:space="preserve">Açık kaynaklarda yer alan bilgilere göre, </w:t>
      </w:r>
      <w:r w:rsidRPr="00B271EB">
        <w:rPr>
          <w:rFonts w:ascii="Times New Roman" w:eastAsia="Times New Roman" w:hAnsi="Times New Roman" w:cs="Times New Roman"/>
          <w:sz w:val="24"/>
          <w:szCs w:val="24"/>
        </w:rPr>
        <w:t>Ukrayna’daki bankacılık sisteminin güvenilirliği ve uluslararası ticaretteki etkinliği hakkında kısa ve güncel bir değerlendirme aşağıda yer almaktadır:</w:t>
      </w:r>
    </w:p>
    <w:p w:rsidR="00D83347" w:rsidRPr="00B271EB" w:rsidRDefault="00D83347" w:rsidP="00D83347">
      <w:pPr>
        <w:shd w:val="clear" w:color="auto" w:fill="FFFFFF"/>
        <w:spacing w:after="0" w:line="240" w:lineRule="auto"/>
        <w:jc w:val="both"/>
        <w:rPr>
          <w:rFonts w:ascii="Times New Roman" w:eastAsia="Times New Roman" w:hAnsi="Times New Roman" w:cs="Times New Roman"/>
          <w:sz w:val="24"/>
          <w:szCs w:val="24"/>
        </w:rPr>
      </w:pPr>
    </w:p>
    <w:p w:rsidR="00D83347" w:rsidRPr="00B271EB" w:rsidRDefault="00D83347" w:rsidP="00E456B3">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b/>
          <w:sz w:val="24"/>
          <w:szCs w:val="24"/>
        </w:rPr>
        <w:t>Dayanıklılık ve sermaye yapısı:</w:t>
      </w:r>
      <w:r w:rsidRPr="00B271EB">
        <w:rPr>
          <w:rFonts w:ascii="Times New Roman" w:eastAsia="Times New Roman" w:hAnsi="Times New Roman" w:cs="Times New Roman"/>
          <w:sz w:val="24"/>
          <w:szCs w:val="24"/>
        </w:rPr>
        <w:t xml:space="preserve"> Ukrayna bankacılık sistemi, 2024 yazından itibaren üç katmanlı sermaye yapısına geçerek AB standartlarına uygun hale getirilmiştir. Ocak 2025 itibarıyla sermaye yeterlilik oranları (CAR) %17 civarında olup, tüm bankalar asgari gereksinimleri karşılamaktadır.</w:t>
      </w:r>
    </w:p>
    <w:p w:rsidR="00D83347" w:rsidRPr="00B271EB" w:rsidRDefault="00D83347" w:rsidP="00D83347">
      <w:pPr>
        <w:shd w:val="clear" w:color="auto" w:fill="FFFFFF"/>
        <w:spacing w:after="0" w:line="240" w:lineRule="auto"/>
        <w:jc w:val="both"/>
        <w:rPr>
          <w:rFonts w:ascii="Times New Roman" w:eastAsia="Times New Roman" w:hAnsi="Times New Roman" w:cs="Times New Roman"/>
          <w:b/>
          <w:sz w:val="24"/>
          <w:szCs w:val="24"/>
        </w:rPr>
      </w:pPr>
    </w:p>
    <w:p w:rsidR="00D83347" w:rsidRPr="00B271EB" w:rsidRDefault="00D83347" w:rsidP="00E456B3">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b/>
          <w:sz w:val="24"/>
          <w:szCs w:val="24"/>
        </w:rPr>
        <w:t>Stres testleri ve direnç değerlendirmeleri:</w:t>
      </w:r>
      <w:r w:rsidRPr="00B271EB">
        <w:rPr>
          <w:rFonts w:ascii="Times New Roman" w:eastAsia="Times New Roman" w:hAnsi="Times New Roman" w:cs="Times New Roman"/>
          <w:sz w:val="24"/>
          <w:szCs w:val="24"/>
        </w:rPr>
        <w:t xml:space="preserve"> Ukrayna Milli Bankası (NBU), 2023’ten bu yana yıllık sistemik stres testlerini tekrar başlatmıştır. Böylece, 2025 yılında 21 banka kapsamlı testler geçirmiş; bunların çoğu yeterli sermaye rezervine sahip. </w:t>
      </w:r>
    </w:p>
    <w:p w:rsidR="00D83347" w:rsidRPr="00B271EB" w:rsidRDefault="00D83347" w:rsidP="00D83347">
      <w:pPr>
        <w:shd w:val="clear" w:color="auto" w:fill="FFFFFF"/>
        <w:spacing w:after="0" w:line="240" w:lineRule="auto"/>
        <w:jc w:val="both"/>
        <w:rPr>
          <w:rFonts w:ascii="Times New Roman" w:eastAsia="Times New Roman" w:hAnsi="Times New Roman" w:cs="Times New Roman"/>
          <w:sz w:val="24"/>
          <w:szCs w:val="24"/>
        </w:rPr>
      </w:pPr>
    </w:p>
    <w:p w:rsidR="00D83347" w:rsidRPr="00B271EB" w:rsidRDefault="00D83347" w:rsidP="00E456B3">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b/>
          <w:sz w:val="24"/>
          <w:szCs w:val="24"/>
        </w:rPr>
        <w:t>Halk güveni:</w:t>
      </w:r>
      <w:r w:rsidRPr="00B271EB">
        <w:rPr>
          <w:rFonts w:ascii="Times New Roman" w:eastAsia="Times New Roman" w:hAnsi="Times New Roman" w:cs="Times New Roman"/>
          <w:sz w:val="24"/>
          <w:szCs w:val="24"/>
        </w:rPr>
        <w:t xml:space="preserve"> 2025 yılında yapılan araştırmalara göre, Ukraynalıların %68’i bankalara güvendiğini belirtmiştir.</w:t>
      </w:r>
    </w:p>
    <w:p w:rsidR="00D83347" w:rsidRPr="00B271EB" w:rsidRDefault="00D83347" w:rsidP="00D83347">
      <w:pPr>
        <w:shd w:val="clear" w:color="auto" w:fill="FFFFFF"/>
        <w:spacing w:after="0" w:line="240" w:lineRule="auto"/>
        <w:jc w:val="both"/>
        <w:rPr>
          <w:rFonts w:ascii="Times New Roman" w:eastAsia="Times New Roman" w:hAnsi="Times New Roman" w:cs="Times New Roman"/>
          <w:sz w:val="24"/>
          <w:szCs w:val="24"/>
        </w:rPr>
      </w:pPr>
    </w:p>
    <w:p w:rsidR="00B0711F" w:rsidRPr="00B271EB" w:rsidRDefault="00B0711F" w:rsidP="00E456B3">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b/>
          <w:sz w:val="24"/>
          <w:szCs w:val="24"/>
        </w:rPr>
        <w:t>Dijital dönüşüm</w:t>
      </w:r>
      <w:r w:rsidRPr="00B271EB">
        <w:rPr>
          <w:rFonts w:ascii="Times New Roman" w:eastAsia="Times New Roman" w:hAnsi="Times New Roman" w:cs="Times New Roman"/>
          <w:b/>
          <w:sz w:val="24"/>
          <w:szCs w:val="24"/>
          <w:lang w:val="tr-TR"/>
        </w:rPr>
        <w:t>:</w:t>
      </w:r>
      <w:r w:rsidRPr="00B271EB">
        <w:rPr>
          <w:rFonts w:ascii="Times New Roman" w:eastAsia="Times New Roman" w:hAnsi="Times New Roman" w:cs="Times New Roman"/>
          <w:sz w:val="24"/>
          <w:szCs w:val="24"/>
          <w:lang w:val="tr-TR"/>
        </w:rPr>
        <w:t xml:space="preserve"> Ukrayna </w:t>
      </w:r>
      <w:r w:rsidRPr="00B271EB">
        <w:rPr>
          <w:rFonts w:ascii="Times New Roman" w:eastAsia="Times New Roman" w:hAnsi="Times New Roman" w:cs="Times New Roman"/>
          <w:sz w:val="24"/>
          <w:szCs w:val="24"/>
        </w:rPr>
        <w:t>bankaları, bankacılık süreçlerinin tam dijitalleşmesine aktif olarak geçiş yapmakta ve bu da dış ticaret işlemlerini önemli ölçüde kolaylaştırmaktadır</w:t>
      </w:r>
    </w:p>
    <w:p w:rsidR="00B0711F" w:rsidRPr="00B271EB" w:rsidRDefault="00B0711F" w:rsidP="00B0711F">
      <w:pPr>
        <w:shd w:val="clear" w:color="auto" w:fill="FFFFFF"/>
        <w:spacing w:after="0" w:line="240" w:lineRule="auto"/>
        <w:jc w:val="both"/>
        <w:rPr>
          <w:rFonts w:ascii="Times New Roman" w:eastAsia="Times New Roman" w:hAnsi="Times New Roman" w:cs="Times New Roman"/>
          <w:sz w:val="24"/>
          <w:szCs w:val="24"/>
        </w:rPr>
      </w:pPr>
    </w:p>
    <w:p w:rsidR="00536BC5" w:rsidRPr="00B271EB" w:rsidRDefault="00D83347" w:rsidP="00E456B3">
      <w:pPr>
        <w:shd w:val="clear" w:color="auto" w:fill="FFFFFF"/>
        <w:spacing w:after="0" w:line="240" w:lineRule="auto"/>
        <w:ind w:firstLine="360"/>
        <w:jc w:val="both"/>
        <w:rPr>
          <w:rFonts w:ascii="Times New Roman" w:eastAsia="Times New Roman" w:hAnsi="Times New Roman" w:cs="Times New Roman"/>
          <w:sz w:val="24"/>
          <w:szCs w:val="24"/>
        </w:rPr>
      </w:pPr>
      <w:r w:rsidRPr="00B271EB">
        <w:rPr>
          <w:rFonts w:ascii="Times New Roman" w:eastAsia="Times New Roman" w:hAnsi="Times New Roman" w:cs="Times New Roman"/>
          <w:b/>
          <w:sz w:val="24"/>
          <w:szCs w:val="24"/>
        </w:rPr>
        <w:t>Lider bankaları:</w:t>
      </w:r>
      <w:r w:rsidRPr="00B271EB">
        <w:rPr>
          <w:rFonts w:ascii="Times New Roman" w:eastAsia="Times New Roman" w:hAnsi="Times New Roman" w:cs="Times New Roman"/>
          <w:sz w:val="24"/>
          <w:szCs w:val="24"/>
        </w:rPr>
        <w:t xml:space="preserve"> </w:t>
      </w:r>
      <w:r w:rsidRPr="00B271EB">
        <w:rPr>
          <w:rFonts w:ascii="Times New Roman" w:eastAsia="Times New Roman" w:hAnsi="Times New Roman" w:cs="Times New Roman"/>
          <w:sz w:val="24"/>
          <w:szCs w:val="24"/>
          <w:lang w:val="tr-TR"/>
        </w:rPr>
        <w:t>Ukrayna’nın</w:t>
      </w:r>
      <w:r w:rsidRPr="00B271EB">
        <w:rPr>
          <w:rFonts w:ascii="Times New Roman" w:eastAsia="Times New Roman" w:hAnsi="Times New Roman" w:cs="Times New Roman"/>
          <w:sz w:val="24"/>
          <w:szCs w:val="24"/>
          <w:lang w:val="uk-UA"/>
        </w:rPr>
        <w:t xml:space="preserve"> </w:t>
      </w:r>
      <w:r w:rsidRPr="00B271EB">
        <w:rPr>
          <w:rFonts w:ascii="Times New Roman" w:eastAsia="Times New Roman" w:hAnsi="Times New Roman" w:cs="Times New Roman"/>
          <w:sz w:val="24"/>
          <w:szCs w:val="24"/>
        </w:rPr>
        <w:t>başlıca devlet bankaları arasında PrivatBank</w:t>
      </w:r>
      <w:r w:rsidRPr="00B271EB">
        <w:rPr>
          <w:rFonts w:ascii="Times New Roman" w:eastAsia="Times New Roman" w:hAnsi="Times New Roman" w:cs="Times New Roman"/>
          <w:sz w:val="24"/>
          <w:szCs w:val="24"/>
          <w:lang w:val="uk-UA"/>
        </w:rPr>
        <w:t xml:space="preserve"> (</w:t>
      </w:r>
      <w:hyperlink r:id="rId82" w:history="1">
        <w:r w:rsidR="009976A1" w:rsidRPr="00B271EB">
          <w:rPr>
            <w:rStyle w:val="Kpr"/>
            <w:rFonts w:ascii="Times New Roman" w:eastAsia="Times New Roman" w:hAnsi="Times New Roman" w:cs="Times New Roman"/>
            <w:sz w:val="24"/>
            <w:szCs w:val="24"/>
            <w:lang w:val="uk-UA"/>
          </w:rPr>
          <w:t>https://privatbank.ua/</w:t>
        </w:r>
      </w:hyperlink>
      <w:r w:rsidR="009976A1" w:rsidRPr="00B271EB">
        <w:rPr>
          <w:rFonts w:ascii="Times New Roman" w:eastAsia="Times New Roman" w:hAnsi="Times New Roman" w:cs="Times New Roman"/>
          <w:sz w:val="24"/>
          <w:szCs w:val="24"/>
          <w:lang w:val="uk-UA"/>
        </w:rPr>
        <w:t>)</w:t>
      </w:r>
      <w:r w:rsidRPr="00B271EB">
        <w:rPr>
          <w:rFonts w:ascii="Times New Roman" w:eastAsia="Times New Roman" w:hAnsi="Times New Roman" w:cs="Times New Roman"/>
          <w:sz w:val="24"/>
          <w:szCs w:val="24"/>
        </w:rPr>
        <w:t>, O</w:t>
      </w:r>
      <w:r w:rsidRPr="00B271EB">
        <w:rPr>
          <w:rFonts w:ascii="Times New Roman" w:eastAsia="Times New Roman" w:hAnsi="Times New Roman" w:cs="Times New Roman"/>
          <w:sz w:val="24"/>
          <w:szCs w:val="24"/>
          <w:lang w:val="tr-TR"/>
        </w:rPr>
        <w:t>şç</w:t>
      </w:r>
      <w:r w:rsidRPr="00B271EB">
        <w:rPr>
          <w:rFonts w:ascii="Times New Roman" w:eastAsia="Times New Roman" w:hAnsi="Times New Roman" w:cs="Times New Roman"/>
          <w:sz w:val="24"/>
          <w:szCs w:val="24"/>
        </w:rPr>
        <w:t>adbank (</w:t>
      </w:r>
      <w:hyperlink r:id="rId83" w:history="1">
        <w:r w:rsidR="009976A1" w:rsidRPr="00B271EB">
          <w:rPr>
            <w:rStyle w:val="Kpr"/>
            <w:rFonts w:ascii="Times New Roman" w:eastAsia="Times New Roman" w:hAnsi="Times New Roman" w:cs="Times New Roman"/>
            <w:sz w:val="24"/>
            <w:szCs w:val="24"/>
          </w:rPr>
          <w:t>https://www.oschadbank.ua/</w:t>
        </w:r>
      </w:hyperlink>
      <w:r w:rsidR="009976A1" w:rsidRPr="00B271EB">
        <w:rPr>
          <w:rFonts w:ascii="Times New Roman" w:eastAsia="Times New Roman" w:hAnsi="Times New Roman" w:cs="Times New Roman"/>
          <w:sz w:val="24"/>
          <w:szCs w:val="24"/>
          <w:lang w:val="uk-UA"/>
        </w:rPr>
        <w:t>)</w:t>
      </w:r>
      <w:r w:rsidRPr="00B271EB">
        <w:rPr>
          <w:rFonts w:ascii="Times New Roman" w:eastAsia="Times New Roman" w:hAnsi="Times New Roman" w:cs="Times New Roman"/>
          <w:sz w:val="24"/>
          <w:szCs w:val="24"/>
        </w:rPr>
        <w:t>, Ukreximbank</w:t>
      </w:r>
      <w:r w:rsidRPr="00B271EB">
        <w:rPr>
          <w:rFonts w:ascii="Times New Roman" w:eastAsia="Times New Roman" w:hAnsi="Times New Roman" w:cs="Times New Roman"/>
          <w:sz w:val="24"/>
          <w:szCs w:val="24"/>
          <w:lang w:val="uk-UA"/>
        </w:rPr>
        <w:t xml:space="preserve"> (</w:t>
      </w:r>
      <w:hyperlink r:id="rId84" w:history="1">
        <w:r w:rsidR="009976A1" w:rsidRPr="00B271EB">
          <w:rPr>
            <w:rStyle w:val="Kpr"/>
            <w:rFonts w:ascii="Times New Roman" w:eastAsia="Times New Roman" w:hAnsi="Times New Roman" w:cs="Times New Roman"/>
            <w:sz w:val="24"/>
            <w:szCs w:val="24"/>
            <w:lang w:val="uk-UA"/>
          </w:rPr>
          <w:t>https://www.eximb.com/</w:t>
        </w:r>
      </w:hyperlink>
      <w:r w:rsidRPr="00B271EB">
        <w:rPr>
          <w:rFonts w:ascii="Times New Roman" w:eastAsia="Times New Roman" w:hAnsi="Times New Roman" w:cs="Times New Roman"/>
          <w:sz w:val="24"/>
          <w:szCs w:val="24"/>
          <w:lang w:val="uk-UA"/>
        </w:rPr>
        <w:t>)</w:t>
      </w:r>
      <w:r w:rsidR="009976A1" w:rsidRPr="00B271EB">
        <w:rPr>
          <w:rFonts w:ascii="Times New Roman" w:eastAsia="Times New Roman" w:hAnsi="Times New Roman" w:cs="Times New Roman"/>
          <w:sz w:val="24"/>
          <w:szCs w:val="24"/>
          <w:lang w:val="uk-UA"/>
        </w:rPr>
        <w:t xml:space="preserve">, </w:t>
      </w:r>
      <w:r w:rsidRPr="00B271EB">
        <w:rPr>
          <w:rFonts w:ascii="Times New Roman" w:eastAsia="Times New Roman" w:hAnsi="Times New Roman" w:cs="Times New Roman"/>
          <w:sz w:val="24"/>
          <w:szCs w:val="24"/>
        </w:rPr>
        <w:t>Ukrgasbank</w:t>
      </w:r>
      <w:r w:rsidR="009976A1" w:rsidRPr="00B271EB">
        <w:rPr>
          <w:rFonts w:ascii="Times New Roman" w:eastAsia="Times New Roman" w:hAnsi="Times New Roman" w:cs="Times New Roman"/>
          <w:sz w:val="24"/>
          <w:szCs w:val="24"/>
          <w:lang w:val="uk-UA"/>
        </w:rPr>
        <w:t xml:space="preserve"> (</w:t>
      </w:r>
      <w:hyperlink r:id="rId85" w:history="1">
        <w:r w:rsidR="009976A1" w:rsidRPr="00B271EB">
          <w:rPr>
            <w:rStyle w:val="Kpr"/>
            <w:rFonts w:ascii="Times New Roman" w:eastAsia="Times New Roman" w:hAnsi="Times New Roman" w:cs="Times New Roman"/>
            <w:sz w:val="24"/>
            <w:szCs w:val="24"/>
            <w:lang w:val="uk-UA"/>
          </w:rPr>
          <w:t>https://www.ukrgasbank.com/</w:t>
        </w:r>
      </w:hyperlink>
      <w:r w:rsidR="009976A1" w:rsidRPr="00B271EB">
        <w:rPr>
          <w:rFonts w:ascii="Times New Roman" w:eastAsia="Times New Roman" w:hAnsi="Times New Roman" w:cs="Times New Roman"/>
          <w:sz w:val="24"/>
          <w:szCs w:val="24"/>
          <w:lang w:val="uk-UA"/>
        </w:rPr>
        <w:t>)</w:t>
      </w:r>
      <w:r w:rsidRPr="00B271EB">
        <w:rPr>
          <w:rFonts w:ascii="Times New Roman" w:eastAsia="Times New Roman" w:hAnsi="Times New Roman" w:cs="Times New Roman"/>
          <w:sz w:val="24"/>
          <w:szCs w:val="24"/>
        </w:rPr>
        <w:t xml:space="preserve"> ve Sense Bank</w:t>
      </w:r>
      <w:r w:rsidR="009976A1" w:rsidRPr="00B271EB">
        <w:rPr>
          <w:rFonts w:ascii="Times New Roman" w:eastAsia="Times New Roman" w:hAnsi="Times New Roman" w:cs="Times New Roman"/>
          <w:sz w:val="24"/>
          <w:szCs w:val="24"/>
          <w:lang w:val="uk-UA"/>
        </w:rPr>
        <w:t xml:space="preserve"> (</w:t>
      </w:r>
      <w:hyperlink r:id="rId86" w:history="1">
        <w:r w:rsidR="009976A1" w:rsidRPr="00B271EB">
          <w:rPr>
            <w:rStyle w:val="Kpr"/>
            <w:rFonts w:ascii="Times New Roman" w:eastAsia="Times New Roman" w:hAnsi="Times New Roman" w:cs="Times New Roman"/>
            <w:sz w:val="24"/>
            <w:szCs w:val="24"/>
            <w:lang w:val="uk-UA"/>
          </w:rPr>
          <w:t>https://sensebank.ua/</w:t>
        </w:r>
      </w:hyperlink>
      <w:r w:rsidR="009976A1" w:rsidRPr="00B271EB">
        <w:rPr>
          <w:rFonts w:ascii="Times New Roman" w:eastAsia="Times New Roman" w:hAnsi="Times New Roman" w:cs="Times New Roman"/>
          <w:sz w:val="24"/>
          <w:szCs w:val="24"/>
          <w:lang w:val="uk-UA"/>
        </w:rPr>
        <w:t>)</w:t>
      </w:r>
      <w:r w:rsidRPr="00B271EB">
        <w:rPr>
          <w:rFonts w:ascii="Times New Roman" w:eastAsia="Times New Roman" w:hAnsi="Times New Roman" w:cs="Times New Roman"/>
          <w:sz w:val="24"/>
          <w:szCs w:val="24"/>
        </w:rPr>
        <w:t xml:space="preserve"> </w:t>
      </w:r>
      <w:r w:rsidR="009976A1" w:rsidRPr="00B271EB">
        <w:rPr>
          <w:rFonts w:ascii="Times New Roman" w:eastAsia="Times New Roman" w:hAnsi="Times New Roman" w:cs="Times New Roman"/>
          <w:sz w:val="24"/>
          <w:szCs w:val="24"/>
        </w:rPr>
        <w:t>yer almaktadır.</w:t>
      </w:r>
    </w:p>
    <w:p w:rsidR="00992CFF" w:rsidRPr="00B271EB" w:rsidRDefault="00992CFF" w:rsidP="00E456B3">
      <w:pPr>
        <w:shd w:val="clear" w:color="auto" w:fill="FFFFFF"/>
        <w:spacing w:after="0" w:line="240" w:lineRule="auto"/>
        <w:ind w:firstLine="360"/>
        <w:jc w:val="both"/>
        <w:rPr>
          <w:rFonts w:ascii="Times New Roman" w:eastAsia="Times New Roman" w:hAnsi="Times New Roman" w:cs="Times New Roman"/>
          <w:sz w:val="24"/>
          <w:szCs w:val="24"/>
          <w:lang w:val="uk-UA"/>
        </w:rPr>
      </w:pPr>
    </w:p>
    <w:p w:rsidR="00D83347" w:rsidRPr="00B271EB" w:rsidRDefault="00D83347" w:rsidP="00D83347">
      <w:pPr>
        <w:shd w:val="clear" w:color="auto" w:fill="FFFFFF"/>
        <w:spacing w:after="0" w:line="240" w:lineRule="auto"/>
        <w:jc w:val="both"/>
        <w:rPr>
          <w:rFonts w:ascii="Times New Roman" w:eastAsia="Times New Roman" w:hAnsi="Times New Roman" w:cs="Times New Roman"/>
          <w:b/>
          <w:sz w:val="24"/>
          <w:szCs w:val="24"/>
          <w:lang w:val="uk-UA"/>
        </w:rPr>
      </w:pPr>
    </w:p>
    <w:p w:rsidR="00861C50" w:rsidRPr="00B271EB" w:rsidRDefault="00C010E9" w:rsidP="00DA7331">
      <w:pPr>
        <w:pStyle w:val="ListeParagraf"/>
        <w:numPr>
          <w:ilvl w:val="0"/>
          <w:numId w:val="2"/>
        </w:numPr>
        <w:shd w:val="clear" w:color="auto" w:fill="FFFFFF"/>
        <w:spacing w:after="0" w:line="240" w:lineRule="auto"/>
        <w:jc w:val="both"/>
        <w:rPr>
          <w:rFonts w:ascii="Times New Roman" w:eastAsia="Times New Roman" w:hAnsi="Times New Roman" w:cs="Times New Roman"/>
          <w:b/>
          <w:sz w:val="24"/>
          <w:szCs w:val="24"/>
        </w:rPr>
      </w:pPr>
      <w:r w:rsidRPr="00B271EB">
        <w:rPr>
          <w:rFonts w:ascii="Times New Roman" w:eastAsia="Times New Roman" w:hAnsi="Times New Roman" w:cs="Times New Roman"/>
          <w:b/>
          <w:sz w:val="24"/>
          <w:szCs w:val="24"/>
        </w:rPr>
        <w:t>Türk firmalarının karşılaşabileceği olası ticari riskler veya engeller</w:t>
      </w:r>
    </w:p>
    <w:p w:rsidR="00DA7331" w:rsidRPr="00B271EB" w:rsidRDefault="00DA7331" w:rsidP="00DA7331">
      <w:pPr>
        <w:pStyle w:val="ListeParagraf"/>
        <w:shd w:val="clear" w:color="auto" w:fill="FFFFFF"/>
        <w:spacing w:after="0" w:line="240" w:lineRule="auto"/>
        <w:jc w:val="both"/>
        <w:rPr>
          <w:rFonts w:ascii="Times New Roman" w:eastAsia="Times New Roman" w:hAnsi="Times New Roman" w:cs="Times New Roman"/>
          <w:b/>
          <w:sz w:val="24"/>
          <w:szCs w:val="24"/>
        </w:rPr>
      </w:pPr>
    </w:p>
    <w:p w:rsidR="00861C50" w:rsidRPr="00B271EB" w:rsidRDefault="009A4CEB" w:rsidP="00DA7331">
      <w:pPr>
        <w:jc w:val="both"/>
        <w:rPr>
          <w:rFonts w:ascii="Times New Roman" w:hAnsi="Times New Roman" w:cs="Times New Roman"/>
          <w:b/>
          <w:sz w:val="24"/>
          <w:szCs w:val="24"/>
          <w:lang w:val="tr-TR"/>
        </w:rPr>
      </w:pPr>
      <w:r w:rsidRPr="00B271EB">
        <w:rPr>
          <w:rFonts w:ascii="Times New Roman" w:hAnsi="Times New Roman" w:cs="Times New Roman"/>
          <w:b/>
          <w:sz w:val="24"/>
          <w:szCs w:val="24"/>
        </w:rPr>
        <w:t xml:space="preserve">1. </w:t>
      </w:r>
      <w:r w:rsidR="008D6CDD" w:rsidRPr="00B271EB">
        <w:rPr>
          <w:rFonts w:ascii="Times New Roman" w:hAnsi="Times New Roman" w:cs="Times New Roman"/>
          <w:b/>
          <w:sz w:val="24"/>
          <w:szCs w:val="24"/>
        </w:rPr>
        <w:t>Devam Eden</w:t>
      </w:r>
      <w:r w:rsidRPr="00B271EB">
        <w:rPr>
          <w:rFonts w:ascii="Times New Roman" w:hAnsi="Times New Roman" w:cs="Times New Roman"/>
          <w:b/>
          <w:sz w:val="24"/>
          <w:szCs w:val="24"/>
        </w:rPr>
        <w:t xml:space="preserve"> Savaş Risk</w:t>
      </w:r>
      <w:r w:rsidRPr="00B271EB">
        <w:rPr>
          <w:rFonts w:ascii="Times New Roman" w:hAnsi="Times New Roman" w:cs="Times New Roman"/>
          <w:b/>
          <w:sz w:val="24"/>
          <w:szCs w:val="24"/>
          <w:lang w:val="tr-TR"/>
        </w:rPr>
        <w:t>leri</w:t>
      </w:r>
    </w:p>
    <w:p w:rsidR="0074578F" w:rsidRPr="000C61F4" w:rsidRDefault="008D6CDD" w:rsidP="0074578F">
      <w:pPr>
        <w:pStyle w:val="ListeParagraf"/>
        <w:numPr>
          <w:ilvl w:val="0"/>
          <w:numId w:val="12"/>
        </w:numPr>
        <w:jc w:val="both"/>
        <w:rPr>
          <w:rFonts w:ascii="Times New Roman" w:hAnsi="Times New Roman" w:cs="Times New Roman"/>
          <w:sz w:val="24"/>
          <w:szCs w:val="24"/>
          <w:lang w:val="uk-UA"/>
        </w:rPr>
      </w:pPr>
      <w:r w:rsidRPr="00B271EB">
        <w:rPr>
          <w:rFonts w:ascii="Times New Roman" w:hAnsi="Times New Roman" w:cs="Times New Roman"/>
          <w:b/>
          <w:sz w:val="24"/>
          <w:szCs w:val="24"/>
        </w:rPr>
        <w:t>Personel güvenliği</w:t>
      </w:r>
      <w:r w:rsidRPr="00B271EB">
        <w:rPr>
          <w:rFonts w:ascii="Times New Roman" w:hAnsi="Times New Roman" w:cs="Times New Roman"/>
          <w:sz w:val="24"/>
          <w:szCs w:val="24"/>
        </w:rPr>
        <w:t xml:space="preserve">: </w:t>
      </w:r>
      <w:r w:rsidRPr="00B271EB">
        <w:rPr>
          <w:rFonts w:ascii="Times New Roman" w:hAnsi="Times New Roman" w:cs="Times New Roman"/>
          <w:sz w:val="24"/>
          <w:szCs w:val="24"/>
          <w:lang w:val="tr-TR"/>
        </w:rPr>
        <w:t>d</w:t>
      </w:r>
      <w:r w:rsidR="0074578F" w:rsidRPr="00B271EB">
        <w:rPr>
          <w:rFonts w:ascii="Times New Roman" w:hAnsi="Times New Roman" w:cs="Times New Roman"/>
          <w:sz w:val="24"/>
          <w:szCs w:val="24"/>
          <w:lang w:val="tr-TR"/>
        </w:rPr>
        <w:t>evam eden savaş ve Rusya tarafından düzenlenen saldırılar, personel güvenliği sorunlarına, üretim tesisleri, depolar ve ofislerin hasar görmesine veya kapanmasına neden olabilmektedir.</w:t>
      </w:r>
    </w:p>
    <w:p w:rsidR="000C61F4" w:rsidRPr="00B271EB" w:rsidRDefault="000C61F4" w:rsidP="000C61F4">
      <w:pPr>
        <w:pStyle w:val="ListeParagraf"/>
        <w:jc w:val="both"/>
        <w:rPr>
          <w:rFonts w:ascii="Times New Roman" w:hAnsi="Times New Roman" w:cs="Times New Roman"/>
          <w:sz w:val="24"/>
          <w:szCs w:val="24"/>
          <w:lang w:val="uk-UA"/>
        </w:rPr>
      </w:pPr>
    </w:p>
    <w:p w:rsidR="00DA7331" w:rsidRDefault="00DA7331" w:rsidP="0074578F">
      <w:pPr>
        <w:pStyle w:val="ListeParagraf"/>
        <w:numPr>
          <w:ilvl w:val="0"/>
          <w:numId w:val="12"/>
        </w:numPr>
        <w:jc w:val="both"/>
        <w:rPr>
          <w:rFonts w:ascii="Times New Roman" w:hAnsi="Times New Roman" w:cs="Times New Roman"/>
          <w:sz w:val="24"/>
          <w:szCs w:val="24"/>
          <w:lang w:val="uk-UA"/>
        </w:rPr>
      </w:pPr>
      <w:r w:rsidRPr="00B271EB">
        <w:rPr>
          <w:rFonts w:ascii="Times New Roman" w:hAnsi="Times New Roman" w:cs="Times New Roman"/>
          <w:b/>
          <w:sz w:val="24"/>
          <w:szCs w:val="24"/>
          <w:lang w:val="uk-UA"/>
        </w:rPr>
        <w:t>Personel eksikliği ve işsizlik oranı:</w:t>
      </w:r>
      <w:r w:rsidRPr="00B271EB">
        <w:rPr>
          <w:rFonts w:ascii="Times New Roman" w:hAnsi="Times New Roman" w:cs="Times New Roman"/>
          <w:sz w:val="24"/>
          <w:szCs w:val="24"/>
          <w:lang w:val="uk-UA"/>
        </w:rPr>
        <w:t xml:space="preserve"> 18 Mayıs 2024 tarihinde yürürlüğe giren Ukrayna Seferberlik Kanunu, 25-60 yaş arasında olan erkek nüfustan 500 bin askerin seferber edilmesini amaçlamaktadır. Özellikle, ekonomide etkin olarak çalışan erkek nüfusun savaşa gitmesi, ekonominin temelini oluşturan hizmetler sektörü ve imalat sektöründe personel eksikliği sorununa neden olmaya başlamıştır. </w:t>
      </w:r>
    </w:p>
    <w:p w:rsidR="000C61F4" w:rsidRPr="000C61F4" w:rsidRDefault="000C61F4" w:rsidP="000C61F4">
      <w:pPr>
        <w:pStyle w:val="ListeParagraf"/>
        <w:rPr>
          <w:rFonts w:ascii="Times New Roman" w:hAnsi="Times New Roman" w:cs="Times New Roman"/>
          <w:sz w:val="24"/>
          <w:szCs w:val="24"/>
          <w:lang w:val="uk-UA"/>
        </w:rPr>
      </w:pPr>
    </w:p>
    <w:p w:rsidR="008D6CDD" w:rsidRPr="008D6CDD" w:rsidRDefault="008D6CDD" w:rsidP="008D6CDD">
      <w:pPr>
        <w:pStyle w:val="ListeParagraf"/>
        <w:numPr>
          <w:ilvl w:val="0"/>
          <w:numId w:val="12"/>
        </w:numPr>
        <w:jc w:val="both"/>
        <w:rPr>
          <w:rFonts w:ascii="Times New Roman" w:hAnsi="Times New Roman" w:cs="Times New Roman"/>
          <w:sz w:val="24"/>
          <w:szCs w:val="24"/>
          <w:lang w:val="uk-UA"/>
        </w:rPr>
      </w:pPr>
      <w:r w:rsidRPr="00B271EB">
        <w:rPr>
          <w:rFonts w:ascii="Times New Roman" w:hAnsi="Times New Roman" w:cs="Times New Roman"/>
          <w:b/>
          <w:sz w:val="24"/>
          <w:szCs w:val="24"/>
          <w:lang w:val="uk-UA"/>
        </w:rPr>
        <w:t>Savaşın belirsizliği sorunu:</w:t>
      </w:r>
      <w:r w:rsidRPr="00B271EB">
        <w:rPr>
          <w:rFonts w:ascii="Times New Roman" w:hAnsi="Times New Roman" w:cs="Times New Roman"/>
          <w:sz w:val="24"/>
          <w:szCs w:val="24"/>
          <w:lang w:val="uk-UA"/>
        </w:rPr>
        <w:t xml:space="preserve"> 24 Şubat 2022’den bu yana Ukrayna’da devam eden savaşın belirsizliğini koruması ve gelecekteki satış hacimlerinin öngörülememesi nedeniyle Ukrayna’da faaliyet gösteren yabancı firmalar büyük miktarda mal getirememektedir. Ayrıca, füze saldırıları soncunda mal kaybı riski yüksek olduğundan dolayı yabancı şirketler depolarında az miktardaki malları saklamayı tercih etmektedir.</w:t>
      </w:r>
    </w:p>
    <w:p w:rsidR="00861C50" w:rsidRPr="00B271EB" w:rsidRDefault="009A4CEB" w:rsidP="00DA7331">
      <w:pPr>
        <w:jc w:val="both"/>
        <w:rPr>
          <w:rFonts w:ascii="Times New Roman" w:hAnsi="Times New Roman" w:cs="Times New Roman"/>
          <w:b/>
          <w:sz w:val="24"/>
          <w:szCs w:val="24"/>
        </w:rPr>
      </w:pPr>
      <w:r w:rsidRPr="00B271EB">
        <w:rPr>
          <w:rFonts w:ascii="Times New Roman" w:hAnsi="Times New Roman" w:cs="Times New Roman"/>
          <w:b/>
          <w:sz w:val="24"/>
          <w:szCs w:val="24"/>
        </w:rPr>
        <w:t>2</w:t>
      </w:r>
      <w:r w:rsidR="00861C50" w:rsidRPr="00B271EB">
        <w:rPr>
          <w:rFonts w:ascii="Times New Roman" w:hAnsi="Times New Roman" w:cs="Times New Roman"/>
          <w:b/>
          <w:sz w:val="24"/>
          <w:szCs w:val="24"/>
        </w:rPr>
        <w:t>. Politik ve Düzenleyici Riskler</w:t>
      </w:r>
    </w:p>
    <w:p w:rsidR="00861C50" w:rsidRDefault="00861C50" w:rsidP="00DA7331">
      <w:pPr>
        <w:pStyle w:val="ListeParagraf"/>
        <w:numPr>
          <w:ilvl w:val="0"/>
          <w:numId w:val="11"/>
        </w:numPr>
        <w:jc w:val="both"/>
        <w:rPr>
          <w:rFonts w:ascii="Times New Roman" w:hAnsi="Times New Roman" w:cs="Times New Roman"/>
          <w:sz w:val="24"/>
          <w:szCs w:val="24"/>
        </w:rPr>
      </w:pPr>
      <w:r w:rsidRPr="00B271EB">
        <w:rPr>
          <w:rFonts w:ascii="Times New Roman" w:hAnsi="Times New Roman" w:cs="Times New Roman"/>
          <w:b/>
          <w:sz w:val="24"/>
          <w:szCs w:val="24"/>
        </w:rPr>
        <w:t>Yasal değişiklikler</w:t>
      </w:r>
      <w:r w:rsidRPr="00B271EB">
        <w:rPr>
          <w:rFonts w:ascii="Times New Roman" w:hAnsi="Times New Roman" w:cs="Times New Roman"/>
          <w:sz w:val="24"/>
          <w:szCs w:val="24"/>
        </w:rPr>
        <w:t>: Ukrayna’daki vergi, gümrük ve lisanslama mevzuatı hızlı değişebi</w:t>
      </w:r>
      <w:r w:rsidRPr="00B271EB">
        <w:rPr>
          <w:rFonts w:ascii="Times New Roman" w:hAnsi="Times New Roman" w:cs="Times New Roman"/>
          <w:sz w:val="24"/>
          <w:szCs w:val="24"/>
          <w:lang w:val="tr-TR"/>
        </w:rPr>
        <w:t>lmekte</w:t>
      </w:r>
      <w:r w:rsidRPr="00B271EB">
        <w:rPr>
          <w:rFonts w:ascii="Times New Roman" w:hAnsi="Times New Roman" w:cs="Times New Roman"/>
          <w:sz w:val="24"/>
          <w:szCs w:val="24"/>
        </w:rPr>
        <w:t>, bu da iş yapmayı öngörülemez hale getirebilmektedir.</w:t>
      </w:r>
    </w:p>
    <w:p w:rsidR="00500BAE" w:rsidRPr="00B271EB" w:rsidRDefault="00500BAE" w:rsidP="00500BAE">
      <w:pPr>
        <w:pStyle w:val="ListeParagraf"/>
        <w:jc w:val="both"/>
        <w:rPr>
          <w:rFonts w:ascii="Times New Roman" w:hAnsi="Times New Roman" w:cs="Times New Roman"/>
          <w:sz w:val="24"/>
          <w:szCs w:val="24"/>
        </w:rPr>
      </w:pPr>
    </w:p>
    <w:p w:rsidR="00861C50" w:rsidRPr="00B271EB" w:rsidRDefault="00861C50" w:rsidP="00DA7331">
      <w:pPr>
        <w:pStyle w:val="ListeParagraf"/>
        <w:numPr>
          <w:ilvl w:val="0"/>
          <w:numId w:val="11"/>
        </w:numPr>
        <w:jc w:val="both"/>
        <w:rPr>
          <w:rFonts w:ascii="Times New Roman" w:hAnsi="Times New Roman" w:cs="Times New Roman"/>
          <w:sz w:val="24"/>
          <w:szCs w:val="24"/>
        </w:rPr>
      </w:pPr>
      <w:r w:rsidRPr="00B271EB">
        <w:rPr>
          <w:rFonts w:ascii="Times New Roman" w:hAnsi="Times New Roman" w:cs="Times New Roman"/>
          <w:b/>
          <w:sz w:val="24"/>
          <w:szCs w:val="24"/>
        </w:rPr>
        <w:t>Düzenleyici engeller</w:t>
      </w:r>
      <w:r w:rsidRPr="00B271EB">
        <w:rPr>
          <w:rFonts w:ascii="Times New Roman" w:hAnsi="Times New Roman" w:cs="Times New Roman"/>
          <w:sz w:val="24"/>
          <w:szCs w:val="24"/>
        </w:rPr>
        <w:t>: Şirket kuruluşu, izin ve ürün sertifikasyonu süreçlerinde olabilecek zorluklar.</w:t>
      </w:r>
    </w:p>
    <w:p w:rsidR="009A4CEB" w:rsidRPr="00B271EB" w:rsidRDefault="009A4CEB" w:rsidP="00DA7331">
      <w:pPr>
        <w:jc w:val="both"/>
        <w:rPr>
          <w:rFonts w:ascii="Times New Roman" w:hAnsi="Times New Roman" w:cs="Times New Roman"/>
          <w:b/>
          <w:sz w:val="24"/>
          <w:szCs w:val="24"/>
        </w:rPr>
      </w:pPr>
      <w:r w:rsidRPr="00B271EB">
        <w:rPr>
          <w:rFonts w:ascii="Times New Roman" w:hAnsi="Times New Roman" w:cs="Times New Roman"/>
          <w:b/>
          <w:sz w:val="24"/>
          <w:szCs w:val="24"/>
        </w:rPr>
        <w:t>3. Ekonomik Riskler</w:t>
      </w:r>
    </w:p>
    <w:p w:rsidR="009A4CEB" w:rsidRDefault="009A4CEB" w:rsidP="00DA7331">
      <w:pPr>
        <w:pStyle w:val="ListeParagraf"/>
        <w:numPr>
          <w:ilvl w:val="0"/>
          <w:numId w:val="13"/>
        </w:numPr>
        <w:jc w:val="both"/>
        <w:rPr>
          <w:rFonts w:ascii="Times New Roman" w:hAnsi="Times New Roman" w:cs="Times New Roman"/>
          <w:sz w:val="24"/>
          <w:szCs w:val="24"/>
        </w:rPr>
      </w:pPr>
      <w:r w:rsidRPr="00B271EB">
        <w:rPr>
          <w:rFonts w:ascii="Times New Roman" w:hAnsi="Times New Roman" w:cs="Times New Roman"/>
          <w:b/>
          <w:sz w:val="24"/>
          <w:szCs w:val="24"/>
        </w:rPr>
        <w:t>Kur ve döviz</w:t>
      </w:r>
      <w:r w:rsidRPr="00B271EB">
        <w:rPr>
          <w:rFonts w:ascii="Times New Roman" w:hAnsi="Times New Roman" w:cs="Times New Roman"/>
          <w:sz w:val="24"/>
          <w:szCs w:val="24"/>
        </w:rPr>
        <w:t>: döviz riski, özellikle TL veya USD cinsinden sözleşmelerde ithalat ve ihracatı etkileyebilmektedir.</w:t>
      </w:r>
    </w:p>
    <w:p w:rsidR="00500BAE" w:rsidRPr="00B271EB" w:rsidRDefault="00500BAE" w:rsidP="00500BAE">
      <w:pPr>
        <w:pStyle w:val="ListeParagraf"/>
        <w:jc w:val="both"/>
        <w:rPr>
          <w:rFonts w:ascii="Times New Roman" w:hAnsi="Times New Roman" w:cs="Times New Roman"/>
          <w:sz w:val="24"/>
          <w:szCs w:val="24"/>
        </w:rPr>
      </w:pPr>
    </w:p>
    <w:p w:rsidR="008A4F5C" w:rsidRPr="00B271EB" w:rsidRDefault="009A4CEB" w:rsidP="00456210">
      <w:pPr>
        <w:pStyle w:val="ListeParagraf"/>
        <w:numPr>
          <w:ilvl w:val="0"/>
          <w:numId w:val="13"/>
        </w:numPr>
        <w:jc w:val="both"/>
        <w:rPr>
          <w:rFonts w:ascii="Times New Roman" w:hAnsi="Times New Roman" w:cs="Times New Roman"/>
          <w:sz w:val="24"/>
          <w:szCs w:val="24"/>
        </w:rPr>
      </w:pPr>
      <w:r w:rsidRPr="00B271EB">
        <w:rPr>
          <w:rFonts w:ascii="Times New Roman" w:hAnsi="Times New Roman" w:cs="Times New Roman"/>
          <w:b/>
          <w:sz w:val="24"/>
          <w:szCs w:val="24"/>
        </w:rPr>
        <w:t>Enflasyon ve fiyat artışları:</w:t>
      </w:r>
      <w:r w:rsidRPr="00B271EB">
        <w:rPr>
          <w:rFonts w:ascii="Times New Roman" w:hAnsi="Times New Roman" w:cs="Times New Roman"/>
          <w:sz w:val="24"/>
          <w:szCs w:val="24"/>
        </w:rPr>
        <w:t xml:space="preserve"> </w:t>
      </w:r>
      <w:r w:rsidR="00456210" w:rsidRPr="00B271EB">
        <w:rPr>
          <w:rFonts w:ascii="Times New Roman" w:hAnsi="Times New Roman" w:cs="Times New Roman"/>
          <w:sz w:val="24"/>
          <w:szCs w:val="24"/>
        </w:rPr>
        <w:t>2022 yılında %26,6 oranında olan enflasyon, 2024 yılında %12,0 olarak gerçekleşmiştir.  Ukrayna Milli Bankası’nın tahminlerine göre, 2025 yılında enflasyon oranı %8,7 seviyesinde olacaktır. Ayrıca, e</w:t>
      </w:r>
      <w:r w:rsidRPr="00B271EB">
        <w:rPr>
          <w:rFonts w:ascii="Times New Roman" w:hAnsi="Times New Roman" w:cs="Times New Roman"/>
          <w:sz w:val="24"/>
          <w:szCs w:val="24"/>
        </w:rPr>
        <w:t xml:space="preserve">nerji, hammadde ve lojistik </w:t>
      </w:r>
      <w:r w:rsidR="00456210" w:rsidRPr="00B271EB">
        <w:rPr>
          <w:rFonts w:ascii="Times New Roman" w:hAnsi="Times New Roman" w:cs="Times New Roman"/>
          <w:sz w:val="24"/>
          <w:szCs w:val="24"/>
        </w:rPr>
        <w:t>fiyatlarının</w:t>
      </w:r>
      <w:r w:rsidRPr="00B271EB">
        <w:rPr>
          <w:rFonts w:ascii="Times New Roman" w:hAnsi="Times New Roman" w:cs="Times New Roman"/>
          <w:sz w:val="24"/>
          <w:szCs w:val="24"/>
        </w:rPr>
        <w:t xml:space="preserve"> yükselmesi operasyonel giderleri artırmaktadır.</w:t>
      </w:r>
      <w:r w:rsidR="00456210" w:rsidRPr="00B271EB">
        <w:rPr>
          <w:rFonts w:ascii="Times New Roman" w:hAnsi="Times New Roman" w:cs="Times New Roman"/>
          <w:sz w:val="24"/>
          <w:szCs w:val="24"/>
        </w:rPr>
        <w:t xml:space="preserve"> </w:t>
      </w:r>
    </w:p>
    <w:p w:rsidR="003042EE" w:rsidRPr="00B271EB" w:rsidRDefault="003042EE" w:rsidP="00DA7331">
      <w:pPr>
        <w:jc w:val="both"/>
        <w:rPr>
          <w:rFonts w:ascii="Times New Roman" w:hAnsi="Times New Roman" w:cs="Times New Roman"/>
          <w:b/>
          <w:sz w:val="24"/>
          <w:szCs w:val="24"/>
        </w:rPr>
      </w:pPr>
      <w:r w:rsidRPr="00B271EB">
        <w:rPr>
          <w:rFonts w:ascii="Times New Roman" w:hAnsi="Times New Roman" w:cs="Times New Roman"/>
          <w:b/>
          <w:sz w:val="24"/>
          <w:szCs w:val="24"/>
        </w:rPr>
        <w:t>4. Tedarik</w:t>
      </w:r>
      <w:r w:rsidR="00A42EF0" w:rsidRPr="00B271EB">
        <w:rPr>
          <w:rFonts w:ascii="Times New Roman" w:hAnsi="Times New Roman" w:cs="Times New Roman"/>
          <w:b/>
          <w:sz w:val="24"/>
          <w:szCs w:val="24"/>
        </w:rPr>
        <w:t xml:space="preserve"> Zinciri ve Lojistik Zorlukları</w:t>
      </w:r>
    </w:p>
    <w:p w:rsidR="003042EE" w:rsidRDefault="003042EE" w:rsidP="00DA7331">
      <w:pPr>
        <w:pStyle w:val="ListeParagraf"/>
        <w:numPr>
          <w:ilvl w:val="0"/>
          <w:numId w:val="14"/>
        </w:numPr>
        <w:jc w:val="both"/>
        <w:rPr>
          <w:rFonts w:ascii="Times New Roman" w:hAnsi="Times New Roman" w:cs="Times New Roman"/>
          <w:sz w:val="24"/>
          <w:szCs w:val="24"/>
        </w:rPr>
      </w:pPr>
      <w:r w:rsidRPr="00B271EB">
        <w:rPr>
          <w:rFonts w:ascii="Times New Roman" w:hAnsi="Times New Roman" w:cs="Times New Roman"/>
          <w:sz w:val="24"/>
          <w:szCs w:val="24"/>
        </w:rPr>
        <w:t>Savaş nedeniyle limanlar, yollar ve üretim tesisleri zarar görebiliyor</w:t>
      </w:r>
      <w:r w:rsidR="00500BAE">
        <w:rPr>
          <w:rFonts w:ascii="Times New Roman" w:hAnsi="Times New Roman" w:cs="Times New Roman"/>
          <w:sz w:val="24"/>
          <w:szCs w:val="24"/>
        </w:rPr>
        <w:t xml:space="preserve">, </w:t>
      </w:r>
      <w:r w:rsidR="00A42EF0" w:rsidRPr="00B271EB">
        <w:rPr>
          <w:rFonts w:ascii="Times New Roman" w:hAnsi="Times New Roman" w:cs="Times New Roman"/>
          <w:sz w:val="24"/>
          <w:szCs w:val="24"/>
        </w:rPr>
        <w:t>nakliye rotaları kayabil</w:t>
      </w:r>
      <w:r w:rsidR="00DA7331" w:rsidRPr="00B271EB">
        <w:rPr>
          <w:rFonts w:ascii="Times New Roman" w:hAnsi="Times New Roman" w:cs="Times New Roman"/>
          <w:sz w:val="24"/>
          <w:szCs w:val="24"/>
        </w:rPr>
        <w:t>mektedir.</w:t>
      </w:r>
    </w:p>
    <w:p w:rsidR="00500BAE" w:rsidRPr="00500BAE" w:rsidRDefault="00500BAE" w:rsidP="00500BAE">
      <w:pPr>
        <w:ind w:left="360"/>
        <w:jc w:val="both"/>
        <w:rPr>
          <w:rFonts w:ascii="Times New Roman" w:hAnsi="Times New Roman" w:cs="Times New Roman"/>
          <w:sz w:val="24"/>
          <w:szCs w:val="24"/>
        </w:rPr>
      </w:pPr>
    </w:p>
    <w:p w:rsidR="00D91D52" w:rsidRPr="00B271EB" w:rsidRDefault="008A4F5C" w:rsidP="008A4F5C">
      <w:pPr>
        <w:tabs>
          <w:tab w:val="left" w:pos="1010"/>
        </w:tabs>
        <w:rPr>
          <w:rFonts w:ascii="Times New Roman" w:hAnsi="Times New Roman" w:cs="Times New Roman"/>
          <w:sz w:val="24"/>
          <w:szCs w:val="24"/>
          <w:lang w:val="tr-TR"/>
        </w:rPr>
      </w:pPr>
      <w:r w:rsidRPr="00B271EB">
        <w:rPr>
          <w:rFonts w:ascii="Times New Roman" w:hAnsi="Times New Roman" w:cs="Times New Roman"/>
          <w:sz w:val="24"/>
          <w:szCs w:val="24"/>
        </w:rPr>
        <w:tab/>
      </w:r>
    </w:p>
    <w:sectPr w:rsidR="00D91D52" w:rsidRPr="00B271EB">
      <w:headerReference w:type="default" r:id="rId87"/>
      <w:footerReference w:type="default" r:id="rId88"/>
      <w:pgSz w:w="12240" w:h="15840"/>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172" w:rsidRDefault="00AA5172" w:rsidP="00633318">
      <w:pPr>
        <w:spacing w:after="0" w:line="240" w:lineRule="auto"/>
      </w:pPr>
      <w:r>
        <w:separator/>
      </w:r>
    </w:p>
  </w:endnote>
  <w:endnote w:type="continuationSeparator" w:id="0">
    <w:p w:rsidR="00AA5172" w:rsidRDefault="00AA5172" w:rsidP="0063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005155"/>
      <w:docPartObj>
        <w:docPartGallery w:val="Page Numbers (Bottom of Page)"/>
        <w:docPartUnique/>
      </w:docPartObj>
    </w:sdtPr>
    <w:sdtEndPr/>
    <w:sdtContent>
      <w:p w:rsidR="003A2FDB" w:rsidRDefault="003A2FDB">
        <w:pPr>
          <w:pStyle w:val="AltBilgi"/>
          <w:jc w:val="right"/>
        </w:pPr>
        <w:r>
          <w:fldChar w:fldCharType="begin"/>
        </w:r>
        <w:r>
          <w:instrText>PAGE   \* MERGEFORMAT</w:instrText>
        </w:r>
        <w:r>
          <w:fldChar w:fldCharType="separate"/>
        </w:r>
        <w:r w:rsidR="00EB25DE" w:rsidRPr="00EB25DE">
          <w:rPr>
            <w:noProof/>
            <w:lang w:val="tr-TR"/>
          </w:rPr>
          <w:t>19</w:t>
        </w:r>
        <w:r>
          <w:fldChar w:fldCharType="end"/>
        </w:r>
      </w:p>
    </w:sdtContent>
  </w:sdt>
  <w:p w:rsidR="003A2FDB" w:rsidRDefault="003A2FD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172" w:rsidRDefault="00AA5172" w:rsidP="00633318">
      <w:pPr>
        <w:spacing w:after="0" w:line="240" w:lineRule="auto"/>
      </w:pPr>
      <w:r>
        <w:separator/>
      </w:r>
    </w:p>
  </w:footnote>
  <w:footnote w:type="continuationSeparator" w:id="0">
    <w:p w:rsidR="00AA5172" w:rsidRDefault="00AA5172" w:rsidP="0063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DB" w:rsidRPr="00633318" w:rsidRDefault="003A2FDB" w:rsidP="00633318">
    <w:pPr>
      <w:shd w:val="clear" w:color="auto" w:fill="FFFFFF"/>
      <w:spacing w:after="0" w:line="240" w:lineRule="auto"/>
      <w:jc w:val="right"/>
      <w:rPr>
        <w:rFonts w:ascii="Times New Roman" w:eastAsia="Times New Roman" w:hAnsi="Times New Roman" w:cs="Times New Roman"/>
        <w:b/>
        <w:i/>
        <w:sz w:val="24"/>
        <w:szCs w:val="24"/>
      </w:rPr>
    </w:pPr>
    <w:r w:rsidRPr="00633318">
      <w:rPr>
        <w:rFonts w:ascii="Times New Roman" w:eastAsia="Times New Roman" w:hAnsi="Times New Roman" w:cs="Times New Roman"/>
        <w:b/>
        <w:i/>
        <w:sz w:val="24"/>
        <w:szCs w:val="24"/>
      </w:rPr>
      <w:t xml:space="preserve">Kiev Ticaret Müşavirliği </w:t>
    </w:r>
  </w:p>
  <w:p w:rsidR="003A2FDB" w:rsidRPr="00633318" w:rsidRDefault="003A2FDB" w:rsidP="00633318">
    <w:pPr>
      <w:shd w:val="clear" w:color="auto" w:fill="FFFFFF"/>
      <w:spacing w:after="0" w:line="240" w:lineRule="auto"/>
      <w:jc w:val="right"/>
      <w:rPr>
        <w:rFonts w:ascii="Times New Roman" w:eastAsia="Times New Roman" w:hAnsi="Times New Roman" w:cs="Times New Roman"/>
        <w:b/>
        <w:i/>
        <w:sz w:val="24"/>
        <w:szCs w:val="24"/>
        <w:lang w:val="tr-TR"/>
      </w:rPr>
    </w:pPr>
    <w:r w:rsidRPr="00633318">
      <w:rPr>
        <w:rFonts w:ascii="Times New Roman" w:eastAsia="Times New Roman" w:hAnsi="Times New Roman" w:cs="Times New Roman"/>
        <w:b/>
        <w:i/>
        <w:sz w:val="24"/>
        <w:szCs w:val="24"/>
        <w:lang w:val="tr-TR"/>
      </w:rPr>
      <w:t>10.09.2025</w:t>
    </w:r>
  </w:p>
  <w:p w:rsidR="003A2FDB" w:rsidRDefault="003A2FD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8A9"/>
    <w:multiLevelType w:val="multilevel"/>
    <w:tmpl w:val="723E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A195A"/>
    <w:multiLevelType w:val="multilevel"/>
    <w:tmpl w:val="84BEC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73A2B"/>
    <w:multiLevelType w:val="hybridMultilevel"/>
    <w:tmpl w:val="7124D8C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E50C07"/>
    <w:multiLevelType w:val="hybridMultilevel"/>
    <w:tmpl w:val="372CEEDE"/>
    <w:lvl w:ilvl="0" w:tplc="42A878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56050"/>
    <w:multiLevelType w:val="hybridMultilevel"/>
    <w:tmpl w:val="553AEE02"/>
    <w:lvl w:ilvl="0" w:tplc="8D1856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D774B"/>
    <w:multiLevelType w:val="hybridMultilevel"/>
    <w:tmpl w:val="FCA88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96D5E"/>
    <w:multiLevelType w:val="hybridMultilevel"/>
    <w:tmpl w:val="DA7439C4"/>
    <w:lvl w:ilvl="0" w:tplc="8D1856AA">
      <w:start w:val="1"/>
      <w:numFmt w:val="bullet"/>
      <w:lvlText w:val="-"/>
      <w:lvlJc w:val="left"/>
      <w:pPr>
        <w:ind w:left="1777" w:hanging="360"/>
      </w:pPr>
      <w:rPr>
        <w:rFonts w:ascii="Times New Roman" w:hAnsi="Times New Roman" w:cs="Times New Roman"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7" w15:restartNumberingAfterBreak="0">
    <w:nsid w:val="13304D2A"/>
    <w:multiLevelType w:val="hybridMultilevel"/>
    <w:tmpl w:val="F5928DDA"/>
    <w:lvl w:ilvl="0" w:tplc="8D1856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B298E"/>
    <w:multiLevelType w:val="hybridMultilevel"/>
    <w:tmpl w:val="3022F81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A6055"/>
    <w:multiLevelType w:val="multilevel"/>
    <w:tmpl w:val="C6E2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92168"/>
    <w:multiLevelType w:val="hybridMultilevel"/>
    <w:tmpl w:val="1C065B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0F8"/>
    <w:multiLevelType w:val="hybridMultilevel"/>
    <w:tmpl w:val="6B60E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C6EEB"/>
    <w:multiLevelType w:val="hybridMultilevel"/>
    <w:tmpl w:val="99D63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D0830"/>
    <w:multiLevelType w:val="hybridMultilevel"/>
    <w:tmpl w:val="861ECC3C"/>
    <w:lvl w:ilvl="0" w:tplc="8D1856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96624"/>
    <w:multiLevelType w:val="multilevel"/>
    <w:tmpl w:val="6D64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EB28BA"/>
    <w:multiLevelType w:val="hybridMultilevel"/>
    <w:tmpl w:val="38FC6F68"/>
    <w:lvl w:ilvl="0" w:tplc="8D1856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4E3338"/>
    <w:multiLevelType w:val="hybridMultilevel"/>
    <w:tmpl w:val="DB76C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274C69"/>
    <w:multiLevelType w:val="hybridMultilevel"/>
    <w:tmpl w:val="3B4659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694225"/>
    <w:multiLevelType w:val="multilevel"/>
    <w:tmpl w:val="811C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3"/>
  </w:num>
  <w:num w:numId="4">
    <w:abstractNumId w:val="5"/>
  </w:num>
  <w:num w:numId="5">
    <w:abstractNumId w:val="12"/>
  </w:num>
  <w:num w:numId="6">
    <w:abstractNumId w:val="10"/>
  </w:num>
  <w:num w:numId="7">
    <w:abstractNumId w:val="6"/>
  </w:num>
  <w:num w:numId="8">
    <w:abstractNumId w:val="11"/>
  </w:num>
  <w:num w:numId="9">
    <w:abstractNumId w:val="17"/>
  </w:num>
  <w:num w:numId="10">
    <w:abstractNumId w:val="2"/>
  </w:num>
  <w:num w:numId="11">
    <w:abstractNumId w:val="4"/>
  </w:num>
  <w:num w:numId="12">
    <w:abstractNumId w:val="13"/>
  </w:num>
  <w:num w:numId="13">
    <w:abstractNumId w:val="7"/>
  </w:num>
  <w:num w:numId="14">
    <w:abstractNumId w:val="15"/>
  </w:num>
  <w:num w:numId="15">
    <w:abstractNumId w:val="16"/>
  </w:num>
  <w:num w:numId="16">
    <w:abstractNumId w:val="0"/>
  </w:num>
  <w:num w:numId="17">
    <w:abstractNumId w:val="14"/>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67C"/>
    <w:rsid w:val="000138A0"/>
    <w:rsid w:val="00015241"/>
    <w:rsid w:val="00015F31"/>
    <w:rsid w:val="0001680B"/>
    <w:rsid w:val="00027ACA"/>
    <w:rsid w:val="00034909"/>
    <w:rsid w:val="0005367A"/>
    <w:rsid w:val="00054A3A"/>
    <w:rsid w:val="000730FE"/>
    <w:rsid w:val="0007523A"/>
    <w:rsid w:val="00094014"/>
    <w:rsid w:val="0009443E"/>
    <w:rsid w:val="00095242"/>
    <w:rsid w:val="00095C06"/>
    <w:rsid w:val="000A24DC"/>
    <w:rsid w:val="000C61F4"/>
    <w:rsid w:val="000E0F23"/>
    <w:rsid w:val="000E1036"/>
    <w:rsid w:val="00100C28"/>
    <w:rsid w:val="00115D9D"/>
    <w:rsid w:val="00121265"/>
    <w:rsid w:val="00135B92"/>
    <w:rsid w:val="00140EC5"/>
    <w:rsid w:val="001412AD"/>
    <w:rsid w:val="001576F4"/>
    <w:rsid w:val="00160ECF"/>
    <w:rsid w:val="001807EE"/>
    <w:rsid w:val="001855E7"/>
    <w:rsid w:val="001A54BD"/>
    <w:rsid w:val="001B5262"/>
    <w:rsid w:val="001C1D3A"/>
    <w:rsid w:val="001D4A6D"/>
    <w:rsid w:val="001E3EA6"/>
    <w:rsid w:val="001F1F8A"/>
    <w:rsid w:val="001F466C"/>
    <w:rsid w:val="00201F62"/>
    <w:rsid w:val="002060FB"/>
    <w:rsid w:val="00207F39"/>
    <w:rsid w:val="002154F6"/>
    <w:rsid w:val="00232784"/>
    <w:rsid w:val="00232F62"/>
    <w:rsid w:val="00253DF8"/>
    <w:rsid w:val="00264481"/>
    <w:rsid w:val="00266FC3"/>
    <w:rsid w:val="00276338"/>
    <w:rsid w:val="0029251E"/>
    <w:rsid w:val="002A1BD8"/>
    <w:rsid w:val="002A5730"/>
    <w:rsid w:val="002B087B"/>
    <w:rsid w:val="002C43F0"/>
    <w:rsid w:val="002D42E0"/>
    <w:rsid w:val="002E2811"/>
    <w:rsid w:val="002E4904"/>
    <w:rsid w:val="003042EE"/>
    <w:rsid w:val="0030781D"/>
    <w:rsid w:val="00307C3D"/>
    <w:rsid w:val="00337730"/>
    <w:rsid w:val="003506EC"/>
    <w:rsid w:val="00353F17"/>
    <w:rsid w:val="00367E22"/>
    <w:rsid w:val="00376C43"/>
    <w:rsid w:val="003818D0"/>
    <w:rsid w:val="003A2FDB"/>
    <w:rsid w:val="003B5667"/>
    <w:rsid w:val="003B6D54"/>
    <w:rsid w:val="003B6F98"/>
    <w:rsid w:val="003F3828"/>
    <w:rsid w:val="003F4D8D"/>
    <w:rsid w:val="003F73AF"/>
    <w:rsid w:val="004014E4"/>
    <w:rsid w:val="004146D7"/>
    <w:rsid w:val="00424471"/>
    <w:rsid w:val="0042663C"/>
    <w:rsid w:val="004278CF"/>
    <w:rsid w:val="00430BA4"/>
    <w:rsid w:val="0044054C"/>
    <w:rsid w:val="00442E88"/>
    <w:rsid w:val="00456210"/>
    <w:rsid w:val="004667DF"/>
    <w:rsid w:val="00467853"/>
    <w:rsid w:val="004834DE"/>
    <w:rsid w:val="00491D5F"/>
    <w:rsid w:val="00495A36"/>
    <w:rsid w:val="0049771A"/>
    <w:rsid w:val="004B0AEB"/>
    <w:rsid w:val="004C167C"/>
    <w:rsid w:val="004D11D7"/>
    <w:rsid w:val="004E4053"/>
    <w:rsid w:val="004F074B"/>
    <w:rsid w:val="00500BAE"/>
    <w:rsid w:val="0051603B"/>
    <w:rsid w:val="00524CC6"/>
    <w:rsid w:val="00533479"/>
    <w:rsid w:val="00536BC5"/>
    <w:rsid w:val="005569E0"/>
    <w:rsid w:val="0059537F"/>
    <w:rsid w:val="005A3DF3"/>
    <w:rsid w:val="005B4DCB"/>
    <w:rsid w:val="005D373E"/>
    <w:rsid w:val="005E5D1F"/>
    <w:rsid w:val="005F1805"/>
    <w:rsid w:val="005F1CBA"/>
    <w:rsid w:val="005F3670"/>
    <w:rsid w:val="005F3E81"/>
    <w:rsid w:val="006016DA"/>
    <w:rsid w:val="00607C02"/>
    <w:rsid w:val="0062225A"/>
    <w:rsid w:val="00633318"/>
    <w:rsid w:val="00635500"/>
    <w:rsid w:val="00640DB9"/>
    <w:rsid w:val="00651482"/>
    <w:rsid w:val="0066202A"/>
    <w:rsid w:val="00695E9A"/>
    <w:rsid w:val="006A4594"/>
    <w:rsid w:val="006A47A3"/>
    <w:rsid w:val="006B768F"/>
    <w:rsid w:val="006C5109"/>
    <w:rsid w:val="006D3B1B"/>
    <w:rsid w:val="006E0885"/>
    <w:rsid w:val="007141CF"/>
    <w:rsid w:val="00723FB7"/>
    <w:rsid w:val="007273CD"/>
    <w:rsid w:val="00735FB0"/>
    <w:rsid w:val="00742377"/>
    <w:rsid w:val="0074578F"/>
    <w:rsid w:val="00746880"/>
    <w:rsid w:val="00751B03"/>
    <w:rsid w:val="00753860"/>
    <w:rsid w:val="00760D8D"/>
    <w:rsid w:val="00763930"/>
    <w:rsid w:val="00774CF5"/>
    <w:rsid w:val="0078326F"/>
    <w:rsid w:val="00785EC1"/>
    <w:rsid w:val="007A1AEB"/>
    <w:rsid w:val="007A20F0"/>
    <w:rsid w:val="007A38D4"/>
    <w:rsid w:val="007B1D59"/>
    <w:rsid w:val="007C2358"/>
    <w:rsid w:val="007D0F2D"/>
    <w:rsid w:val="007E5CEF"/>
    <w:rsid w:val="007E716B"/>
    <w:rsid w:val="008038C4"/>
    <w:rsid w:val="00827409"/>
    <w:rsid w:val="00852B94"/>
    <w:rsid w:val="00861C50"/>
    <w:rsid w:val="0086670C"/>
    <w:rsid w:val="00867023"/>
    <w:rsid w:val="00871554"/>
    <w:rsid w:val="00871EFB"/>
    <w:rsid w:val="00880A4C"/>
    <w:rsid w:val="00892448"/>
    <w:rsid w:val="008A07F4"/>
    <w:rsid w:val="008A4F5C"/>
    <w:rsid w:val="008B1E09"/>
    <w:rsid w:val="008D0F85"/>
    <w:rsid w:val="008D6CDD"/>
    <w:rsid w:val="008E02F6"/>
    <w:rsid w:val="008F474A"/>
    <w:rsid w:val="00906F57"/>
    <w:rsid w:val="0090781B"/>
    <w:rsid w:val="009258E7"/>
    <w:rsid w:val="009262B3"/>
    <w:rsid w:val="009370FD"/>
    <w:rsid w:val="00950CA8"/>
    <w:rsid w:val="00952B09"/>
    <w:rsid w:val="0095697F"/>
    <w:rsid w:val="00965F90"/>
    <w:rsid w:val="009705FD"/>
    <w:rsid w:val="00977494"/>
    <w:rsid w:val="009927D7"/>
    <w:rsid w:val="00992CFF"/>
    <w:rsid w:val="009976A1"/>
    <w:rsid w:val="009A0642"/>
    <w:rsid w:val="009A4CEB"/>
    <w:rsid w:val="009C492C"/>
    <w:rsid w:val="009D1681"/>
    <w:rsid w:val="009D5B70"/>
    <w:rsid w:val="00A20443"/>
    <w:rsid w:val="00A216B0"/>
    <w:rsid w:val="00A42EF0"/>
    <w:rsid w:val="00A51B11"/>
    <w:rsid w:val="00A5437C"/>
    <w:rsid w:val="00A66230"/>
    <w:rsid w:val="00A80490"/>
    <w:rsid w:val="00AA5172"/>
    <w:rsid w:val="00AB0D81"/>
    <w:rsid w:val="00AB7191"/>
    <w:rsid w:val="00AC3028"/>
    <w:rsid w:val="00AD6481"/>
    <w:rsid w:val="00B0711F"/>
    <w:rsid w:val="00B07A77"/>
    <w:rsid w:val="00B25569"/>
    <w:rsid w:val="00B271EB"/>
    <w:rsid w:val="00B3182A"/>
    <w:rsid w:val="00B52D83"/>
    <w:rsid w:val="00B6372E"/>
    <w:rsid w:val="00B6595C"/>
    <w:rsid w:val="00B75D8F"/>
    <w:rsid w:val="00B81F76"/>
    <w:rsid w:val="00B825D9"/>
    <w:rsid w:val="00B95C0B"/>
    <w:rsid w:val="00BA4174"/>
    <w:rsid w:val="00BC46F4"/>
    <w:rsid w:val="00BC4DAC"/>
    <w:rsid w:val="00BE13A9"/>
    <w:rsid w:val="00BF1CD5"/>
    <w:rsid w:val="00C010E9"/>
    <w:rsid w:val="00C0223B"/>
    <w:rsid w:val="00C1044A"/>
    <w:rsid w:val="00C16A71"/>
    <w:rsid w:val="00C17491"/>
    <w:rsid w:val="00C312BF"/>
    <w:rsid w:val="00C47980"/>
    <w:rsid w:val="00C62FC7"/>
    <w:rsid w:val="00C6379E"/>
    <w:rsid w:val="00C67FF8"/>
    <w:rsid w:val="00C744ED"/>
    <w:rsid w:val="00C75CD1"/>
    <w:rsid w:val="00CA288F"/>
    <w:rsid w:val="00CA7D94"/>
    <w:rsid w:val="00CB75E8"/>
    <w:rsid w:val="00CD50AD"/>
    <w:rsid w:val="00CE4E13"/>
    <w:rsid w:val="00CE618D"/>
    <w:rsid w:val="00D130A2"/>
    <w:rsid w:val="00D473BA"/>
    <w:rsid w:val="00D50089"/>
    <w:rsid w:val="00D75466"/>
    <w:rsid w:val="00D75F25"/>
    <w:rsid w:val="00D83347"/>
    <w:rsid w:val="00D91D52"/>
    <w:rsid w:val="00DA7331"/>
    <w:rsid w:val="00DB73D3"/>
    <w:rsid w:val="00DC28EA"/>
    <w:rsid w:val="00DE0369"/>
    <w:rsid w:val="00E06824"/>
    <w:rsid w:val="00E1324F"/>
    <w:rsid w:val="00E35943"/>
    <w:rsid w:val="00E456B3"/>
    <w:rsid w:val="00E60E3F"/>
    <w:rsid w:val="00EA4230"/>
    <w:rsid w:val="00EA7241"/>
    <w:rsid w:val="00EB25DE"/>
    <w:rsid w:val="00EB71CC"/>
    <w:rsid w:val="00ED7710"/>
    <w:rsid w:val="00EF2EA5"/>
    <w:rsid w:val="00F00100"/>
    <w:rsid w:val="00F0341F"/>
    <w:rsid w:val="00F06321"/>
    <w:rsid w:val="00F10E3A"/>
    <w:rsid w:val="00F12D09"/>
    <w:rsid w:val="00F36364"/>
    <w:rsid w:val="00F43B22"/>
    <w:rsid w:val="00F46641"/>
    <w:rsid w:val="00F536E7"/>
    <w:rsid w:val="00F562D5"/>
    <w:rsid w:val="00F60CB8"/>
    <w:rsid w:val="00F6176B"/>
    <w:rsid w:val="00F66C39"/>
    <w:rsid w:val="00F700D2"/>
    <w:rsid w:val="00FA1C02"/>
    <w:rsid w:val="00FD785C"/>
    <w:rsid w:val="00FF1988"/>
    <w:rsid w:val="00FF5522"/>
    <w:rsid w:val="00FF6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58E1E8-0389-4679-90A6-F61DF141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F2EA5"/>
    <w:pPr>
      <w:ind w:left="720"/>
      <w:contextualSpacing/>
    </w:pPr>
  </w:style>
  <w:style w:type="character" w:styleId="Kpr">
    <w:name w:val="Hyperlink"/>
    <w:basedOn w:val="VarsaylanParagrafYazTipi"/>
    <w:uiPriority w:val="99"/>
    <w:unhideWhenUsed/>
    <w:rsid w:val="00EF2EA5"/>
    <w:rPr>
      <w:color w:val="0563C1" w:themeColor="hyperlink"/>
      <w:u w:val="single"/>
    </w:rPr>
  </w:style>
  <w:style w:type="paragraph" w:styleId="NormalWeb">
    <w:name w:val="Normal (Web)"/>
    <w:basedOn w:val="Normal"/>
    <w:uiPriority w:val="99"/>
    <w:unhideWhenUsed/>
    <w:rsid w:val="00467853"/>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67853"/>
    <w:rPr>
      <w:b/>
      <w:bCs/>
    </w:rPr>
  </w:style>
  <w:style w:type="paragraph" w:customStyle="1" w:styleId="Default">
    <w:name w:val="Default"/>
    <w:rsid w:val="00EB71CC"/>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633318"/>
    <w:pPr>
      <w:tabs>
        <w:tab w:val="center" w:pos="4986"/>
        <w:tab w:val="right" w:pos="9973"/>
      </w:tabs>
      <w:spacing w:after="0" w:line="240" w:lineRule="auto"/>
    </w:pPr>
  </w:style>
  <w:style w:type="character" w:customStyle="1" w:styleId="stBilgiChar">
    <w:name w:val="Üst Bilgi Char"/>
    <w:basedOn w:val="VarsaylanParagrafYazTipi"/>
    <w:link w:val="stBilgi"/>
    <w:uiPriority w:val="99"/>
    <w:rsid w:val="00633318"/>
  </w:style>
  <w:style w:type="paragraph" w:styleId="AltBilgi">
    <w:name w:val="footer"/>
    <w:basedOn w:val="Normal"/>
    <w:link w:val="AltBilgiChar"/>
    <w:uiPriority w:val="99"/>
    <w:unhideWhenUsed/>
    <w:rsid w:val="00633318"/>
    <w:pPr>
      <w:tabs>
        <w:tab w:val="center" w:pos="4986"/>
        <w:tab w:val="right" w:pos="9973"/>
      </w:tabs>
      <w:spacing w:after="0" w:line="240" w:lineRule="auto"/>
    </w:pPr>
  </w:style>
  <w:style w:type="character" w:customStyle="1" w:styleId="AltBilgiChar">
    <w:name w:val="Alt Bilgi Char"/>
    <w:basedOn w:val="VarsaylanParagrafYazTipi"/>
    <w:link w:val="AltBilgi"/>
    <w:uiPriority w:val="99"/>
    <w:rsid w:val="00633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29552">
      <w:bodyDiv w:val="1"/>
      <w:marLeft w:val="0"/>
      <w:marRight w:val="0"/>
      <w:marTop w:val="0"/>
      <w:marBottom w:val="0"/>
      <w:divBdr>
        <w:top w:val="none" w:sz="0" w:space="0" w:color="auto"/>
        <w:left w:val="none" w:sz="0" w:space="0" w:color="auto"/>
        <w:bottom w:val="none" w:sz="0" w:space="0" w:color="auto"/>
        <w:right w:val="none" w:sz="0" w:space="0" w:color="auto"/>
      </w:divBdr>
    </w:div>
    <w:div w:id="312955136">
      <w:bodyDiv w:val="1"/>
      <w:marLeft w:val="0"/>
      <w:marRight w:val="0"/>
      <w:marTop w:val="0"/>
      <w:marBottom w:val="0"/>
      <w:divBdr>
        <w:top w:val="none" w:sz="0" w:space="0" w:color="auto"/>
        <w:left w:val="none" w:sz="0" w:space="0" w:color="auto"/>
        <w:bottom w:val="none" w:sz="0" w:space="0" w:color="auto"/>
        <w:right w:val="none" w:sz="0" w:space="0" w:color="auto"/>
      </w:divBdr>
    </w:div>
    <w:div w:id="588543739">
      <w:bodyDiv w:val="1"/>
      <w:marLeft w:val="0"/>
      <w:marRight w:val="0"/>
      <w:marTop w:val="0"/>
      <w:marBottom w:val="0"/>
      <w:divBdr>
        <w:top w:val="none" w:sz="0" w:space="0" w:color="auto"/>
        <w:left w:val="none" w:sz="0" w:space="0" w:color="auto"/>
        <w:bottom w:val="none" w:sz="0" w:space="0" w:color="auto"/>
        <w:right w:val="none" w:sz="0" w:space="0" w:color="auto"/>
      </w:divBdr>
    </w:div>
    <w:div w:id="987900893">
      <w:bodyDiv w:val="1"/>
      <w:marLeft w:val="0"/>
      <w:marRight w:val="0"/>
      <w:marTop w:val="0"/>
      <w:marBottom w:val="0"/>
      <w:divBdr>
        <w:top w:val="none" w:sz="0" w:space="0" w:color="auto"/>
        <w:left w:val="none" w:sz="0" w:space="0" w:color="auto"/>
        <w:bottom w:val="none" w:sz="0" w:space="0" w:color="auto"/>
        <w:right w:val="none" w:sz="0" w:space="0" w:color="auto"/>
      </w:divBdr>
      <w:divsChild>
        <w:div w:id="1773822276">
          <w:marLeft w:val="0"/>
          <w:marRight w:val="0"/>
          <w:marTop w:val="0"/>
          <w:marBottom w:val="0"/>
          <w:divBdr>
            <w:top w:val="none" w:sz="0" w:space="0" w:color="auto"/>
            <w:left w:val="none" w:sz="0" w:space="0" w:color="auto"/>
            <w:bottom w:val="none" w:sz="0" w:space="0" w:color="auto"/>
            <w:right w:val="none" w:sz="0" w:space="0" w:color="auto"/>
          </w:divBdr>
        </w:div>
        <w:div w:id="1951818287">
          <w:marLeft w:val="0"/>
          <w:marRight w:val="0"/>
          <w:marTop w:val="0"/>
          <w:marBottom w:val="0"/>
          <w:divBdr>
            <w:top w:val="none" w:sz="0" w:space="0" w:color="auto"/>
            <w:left w:val="none" w:sz="0" w:space="0" w:color="auto"/>
            <w:bottom w:val="none" w:sz="0" w:space="0" w:color="auto"/>
            <w:right w:val="none" w:sz="0" w:space="0" w:color="auto"/>
          </w:divBdr>
          <w:divsChild>
            <w:div w:id="317881901">
              <w:marLeft w:val="0"/>
              <w:marRight w:val="0"/>
              <w:marTop w:val="0"/>
              <w:marBottom w:val="0"/>
              <w:divBdr>
                <w:top w:val="none" w:sz="0" w:space="0" w:color="auto"/>
                <w:left w:val="none" w:sz="0" w:space="0" w:color="auto"/>
                <w:bottom w:val="none" w:sz="0" w:space="0" w:color="auto"/>
                <w:right w:val="none" w:sz="0" w:space="0" w:color="auto"/>
              </w:divBdr>
            </w:div>
            <w:div w:id="1113481299">
              <w:marLeft w:val="0"/>
              <w:marRight w:val="0"/>
              <w:marTop w:val="0"/>
              <w:marBottom w:val="0"/>
              <w:divBdr>
                <w:top w:val="none" w:sz="0" w:space="0" w:color="auto"/>
                <w:left w:val="none" w:sz="0" w:space="0" w:color="auto"/>
                <w:bottom w:val="none" w:sz="0" w:space="0" w:color="auto"/>
                <w:right w:val="none" w:sz="0" w:space="0" w:color="auto"/>
              </w:divBdr>
            </w:div>
          </w:divsChild>
        </w:div>
        <w:div w:id="1066996295">
          <w:marLeft w:val="0"/>
          <w:marRight w:val="0"/>
          <w:marTop w:val="0"/>
          <w:marBottom w:val="0"/>
          <w:divBdr>
            <w:top w:val="none" w:sz="0" w:space="0" w:color="auto"/>
            <w:left w:val="none" w:sz="0" w:space="0" w:color="auto"/>
            <w:bottom w:val="none" w:sz="0" w:space="0" w:color="auto"/>
            <w:right w:val="none" w:sz="0" w:space="0" w:color="auto"/>
          </w:divBdr>
        </w:div>
        <w:div w:id="1083258228">
          <w:marLeft w:val="0"/>
          <w:marRight w:val="0"/>
          <w:marTop w:val="0"/>
          <w:marBottom w:val="0"/>
          <w:divBdr>
            <w:top w:val="none" w:sz="0" w:space="0" w:color="auto"/>
            <w:left w:val="none" w:sz="0" w:space="0" w:color="auto"/>
            <w:bottom w:val="none" w:sz="0" w:space="0" w:color="auto"/>
            <w:right w:val="none" w:sz="0" w:space="0" w:color="auto"/>
          </w:divBdr>
          <w:divsChild>
            <w:div w:id="1308048792">
              <w:marLeft w:val="0"/>
              <w:marRight w:val="0"/>
              <w:marTop w:val="0"/>
              <w:marBottom w:val="0"/>
              <w:divBdr>
                <w:top w:val="none" w:sz="0" w:space="0" w:color="auto"/>
                <w:left w:val="none" w:sz="0" w:space="0" w:color="auto"/>
                <w:bottom w:val="none" w:sz="0" w:space="0" w:color="auto"/>
                <w:right w:val="none" w:sz="0" w:space="0" w:color="auto"/>
              </w:divBdr>
            </w:div>
            <w:div w:id="273901982">
              <w:marLeft w:val="0"/>
              <w:marRight w:val="0"/>
              <w:marTop w:val="0"/>
              <w:marBottom w:val="0"/>
              <w:divBdr>
                <w:top w:val="none" w:sz="0" w:space="0" w:color="auto"/>
                <w:left w:val="none" w:sz="0" w:space="0" w:color="auto"/>
                <w:bottom w:val="none" w:sz="0" w:space="0" w:color="auto"/>
                <w:right w:val="none" w:sz="0" w:space="0" w:color="auto"/>
              </w:divBdr>
            </w:div>
            <w:div w:id="201406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6319">
      <w:bodyDiv w:val="1"/>
      <w:marLeft w:val="0"/>
      <w:marRight w:val="0"/>
      <w:marTop w:val="0"/>
      <w:marBottom w:val="0"/>
      <w:divBdr>
        <w:top w:val="none" w:sz="0" w:space="0" w:color="auto"/>
        <w:left w:val="none" w:sz="0" w:space="0" w:color="auto"/>
        <w:bottom w:val="none" w:sz="0" w:space="0" w:color="auto"/>
        <w:right w:val="none" w:sz="0" w:space="0" w:color="auto"/>
      </w:divBdr>
    </w:div>
    <w:div w:id="1499999551">
      <w:bodyDiv w:val="1"/>
      <w:marLeft w:val="0"/>
      <w:marRight w:val="0"/>
      <w:marTop w:val="0"/>
      <w:marBottom w:val="0"/>
      <w:divBdr>
        <w:top w:val="none" w:sz="0" w:space="0" w:color="auto"/>
        <w:left w:val="none" w:sz="0" w:space="0" w:color="auto"/>
        <w:bottom w:val="none" w:sz="0" w:space="0" w:color="auto"/>
        <w:right w:val="none" w:sz="0" w:space="0" w:color="auto"/>
      </w:divBdr>
    </w:div>
    <w:div w:id="1550023861">
      <w:bodyDiv w:val="1"/>
      <w:marLeft w:val="0"/>
      <w:marRight w:val="0"/>
      <w:marTop w:val="0"/>
      <w:marBottom w:val="0"/>
      <w:divBdr>
        <w:top w:val="none" w:sz="0" w:space="0" w:color="auto"/>
        <w:left w:val="none" w:sz="0" w:space="0" w:color="auto"/>
        <w:bottom w:val="none" w:sz="0" w:space="0" w:color="auto"/>
        <w:right w:val="none" w:sz="0" w:space="0" w:color="auto"/>
      </w:divBdr>
    </w:div>
    <w:div w:id="1726949439">
      <w:bodyDiv w:val="1"/>
      <w:marLeft w:val="0"/>
      <w:marRight w:val="0"/>
      <w:marTop w:val="0"/>
      <w:marBottom w:val="0"/>
      <w:divBdr>
        <w:top w:val="none" w:sz="0" w:space="0" w:color="auto"/>
        <w:left w:val="none" w:sz="0" w:space="0" w:color="auto"/>
        <w:bottom w:val="none" w:sz="0" w:space="0" w:color="auto"/>
        <w:right w:val="none" w:sz="0" w:space="0" w:color="auto"/>
      </w:divBdr>
    </w:div>
    <w:div w:id="191308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armak.ua/" TargetMode="External"/><Relationship Id="rId18" Type="http://schemas.openxmlformats.org/officeDocument/2006/relationships/hyperlink" Target="http://www.nobel.com.ua/" TargetMode="External"/><Relationship Id="rId26" Type="http://schemas.openxmlformats.org/officeDocument/2006/relationships/hyperlink" Target="https://mpu.gov.ua/en" TargetMode="External"/><Relationship Id="rId39" Type="http://schemas.openxmlformats.org/officeDocument/2006/relationships/hyperlink" Target="https://smartlab.ua/" TargetMode="External"/><Relationship Id="rId21" Type="http://schemas.openxmlformats.org/officeDocument/2006/relationships/hyperlink" Target="https://karadeniz.com.ua/" TargetMode="External"/><Relationship Id="rId34" Type="http://schemas.openxmlformats.org/officeDocument/2006/relationships/hyperlink" Target="https://ukraineinvest.gov.ua/wp-content/uploads/2024/04/guide-of-a-significant-investor-eng_compressed-1.pdf" TargetMode="External"/><Relationship Id="rId42" Type="http://schemas.openxmlformats.org/officeDocument/2006/relationships/hyperlink" Target="https://www.csdlab.ua/" TargetMode="External"/><Relationship Id="rId47" Type="http://schemas.openxmlformats.org/officeDocument/2006/relationships/hyperlink" Target="https://enlargement.ec.europa.eu/european-neighbourhood-policy/countries-region/ukraine/ukraine-investment-framework_en" TargetMode="External"/><Relationship Id="rId50" Type="http://schemas.openxmlformats.org/officeDocument/2006/relationships/hyperlink" Target="https://moz.gov.ua/uk/chehiya-investuye-v-ukrayinsku-medicinu-100-mln-yevro-na-onovlennya-likaren-u-mezhah-ukraine-facility" TargetMode="External"/><Relationship Id="rId55" Type="http://schemas.openxmlformats.org/officeDocument/2006/relationships/hyperlink" Target="https://prbatteries.com/" TargetMode="External"/><Relationship Id="rId63" Type="http://schemas.openxmlformats.org/officeDocument/2006/relationships/hyperlink" Target="https://www.hilton.ru/hotels/hilton-kyiv/" TargetMode="External"/><Relationship Id="rId68" Type="http://schemas.openxmlformats.org/officeDocument/2006/relationships/hyperlink" Target="https://ukraine-hotel.kiev.ua/" TargetMode="External"/><Relationship Id="rId76" Type="http://schemas.openxmlformats.org/officeDocument/2006/relationships/hyperlink" Target="https://www.deloitte.com/ua/en/contact/contact-us.html?icid=top_contact-us" TargetMode="External"/><Relationship Id="rId84" Type="http://schemas.openxmlformats.org/officeDocument/2006/relationships/hyperlink" Target="https://www.eximb.com/" TargetMode="External"/><Relationship Id="rId89" Type="http://schemas.openxmlformats.org/officeDocument/2006/relationships/fontTable" Target="fontTable.xml"/><Relationship Id="rId7" Type="http://schemas.openxmlformats.org/officeDocument/2006/relationships/hyperlink" Target="http://www.moz.gov.ua" TargetMode="External"/><Relationship Id="rId71" Type="http://schemas.openxmlformats.org/officeDocument/2006/relationships/hyperlink" Target="https://www.maidanpalace-hotel.com/" TargetMode="External"/><Relationship Id="rId2" Type="http://schemas.openxmlformats.org/officeDocument/2006/relationships/styles" Target="styles.xml"/><Relationship Id="rId16" Type="http://schemas.openxmlformats.org/officeDocument/2006/relationships/hyperlink" Target="https://www.uf.ua/" TargetMode="External"/><Relationship Id="rId29" Type="http://schemas.openxmlformats.org/officeDocument/2006/relationships/hyperlink" Target="https://ucci.org.ua/en/rieghional-ni-tpp" TargetMode="External"/><Relationship Id="rId11" Type="http://schemas.openxmlformats.org/officeDocument/2006/relationships/hyperlink" Target="https://naau.org.ua/en/3-reiestr-akreditovanikh-oov" TargetMode="External"/><Relationship Id="rId24" Type="http://schemas.openxmlformats.org/officeDocument/2006/relationships/hyperlink" Target="https://www.ukrinform.ua/rubric-society/3872472-ukraina-j-tureccina-domovilisa-pro-spivpracu-v-reabilitacii-vijskovih.html" TargetMode="External"/><Relationship Id="rId32" Type="http://schemas.openxmlformats.org/officeDocument/2006/relationships/hyperlink" Target="https://cdn.prod.website-files.com/621f88db25fbf24758792dd8/666b35cf2dc77cc050e252fa_Ukraine%20Investment%20Guide%202024_compressed%20(1).pdf" TargetMode="External"/><Relationship Id="rId37" Type="http://schemas.openxmlformats.org/officeDocument/2006/relationships/hyperlink" Target="https://dila.ua/" TargetMode="External"/><Relationship Id="rId40" Type="http://schemas.openxmlformats.org/officeDocument/2006/relationships/hyperlink" Target="https://odrex.ua/ua/" TargetMode="External"/><Relationship Id="rId45" Type="http://schemas.openxmlformats.org/officeDocument/2006/relationships/hyperlink" Target="https://unn.ua/news/medychni-kompanii-ukrainy-otrymaly-146-mlrd-hrn-dokhodu-u-2024-rotsi-na-37percent-bilshe-nizh-u-2023" TargetMode="External"/><Relationship Id="rId53" Type="http://schemas.openxmlformats.org/officeDocument/2006/relationships/hyperlink" Target="https://www.warto.com.ua/en/services/event/" TargetMode="External"/><Relationship Id="rId58" Type="http://schemas.openxmlformats.org/officeDocument/2006/relationships/hyperlink" Target="https://www.zakohanievent.com/" TargetMode="External"/><Relationship Id="rId66" Type="http://schemas.openxmlformats.org/officeDocument/2006/relationships/hyperlink" Target="https://premier-palace.phnr.com/en" TargetMode="External"/><Relationship Id="rId74" Type="http://schemas.openxmlformats.org/officeDocument/2006/relationships/hyperlink" Target="https://dental-ukraine.info/" TargetMode="External"/><Relationship Id="rId79" Type="http://schemas.openxmlformats.org/officeDocument/2006/relationships/hyperlink" Target="https://www.integrites.com/industries/banking-financial-services/" TargetMode="External"/><Relationship Id="rId87"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prime-event.com.ua/ua/" TargetMode="External"/><Relationship Id="rId82" Type="http://schemas.openxmlformats.org/officeDocument/2006/relationships/hyperlink" Target="https://privatbank.ua/" TargetMode="External"/><Relationship Id="rId90" Type="http://schemas.openxmlformats.org/officeDocument/2006/relationships/theme" Target="theme/theme1.xml"/><Relationship Id="rId19" Type="http://schemas.openxmlformats.org/officeDocument/2006/relationships/hyperlink" Target="https://worldmedicine.ua/" TargetMode="External"/><Relationship Id="rId4" Type="http://schemas.openxmlformats.org/officeDocument/2006/relationships/webSettings" Target="webSettings.xml"/><Relationship Id="rId9" Type="http://schemas.openxmlformats.org/officeDocument/2006/relationships/hyperlink" Target="http://www.dls.gov.ua" TargetMode="External"/><Relationship Id="rId14" Type="http://schemas.openxmlformats.org/officeDocument/2006/relationships/hyperlink" Target="https://darnytsia.ua/" TargetMode="External"/><Relationship Id="rId22" Type="http://schemas.openxmlformats.org/officeDocument/2006/relationships/hyperlink" Target="https://megasanukraine.com.ua/" TargetMode="External"/><Relationship Id="rId27" Type="http://schemas.openxmlformats.org/officeDocument/2006/relationships/hyperlink" Target="https://prozorro.gov.ua/en" TargetMode="External"/><Relationship Id="rId30" Type="http://schemas.openxmlformats.org/officeDocument/2006/relationships/hyperlink" Target="https://me.gov.ua/view/2d8f5161-b00a-43fc-9614-005c66941974" TargetMode="External"/><Relationship Id="rId35" Type="http://schemas.openxmlformats.org/officeDocument/2006/relationships/hyperlink" Target="https://mindev.gov.ua/news/minrozvytku-zaluchaie-investytsii-u-vidnovlennia-medychnoi-infrastruktury-zavdiaky-mekhanizmu-publichno-pryvatnoho-partnerstva" TargetMode="External"/><Relationship Id="rId43" Type="http://schemas.openxmlformats.org/officeDocument/2006/relationships/hyperlink" Target="https://www.synevo.ua/" TargetMode="External"/><Relationship Id="rId48" Type="http://schemas.openxmlformats.org/officeDocument/2006/relationships/hyperlink" Target="https://kyivcity.gov.ua/news/yaponiya_peredala_kiyevu_reabilitatsiyne_obladnannya_na_2_milyoni_dolariv_u_mezhakh_mizhnarodno_programi_vidnovlennya/" TargetMode="External"/><Relationship Id="rId56" Type="http://schemas.openxmlformats.org/officeDocument/2006/relationships/hyperlink" Target="https://www.influencecompany.com.ua/" TargetMode="External"/><Relationship Id="rId64" Type="http://schemas.openxmlformats.org/officeDocument/2006/relationships/hyperlink" Target="https://kyiv.ihg.com/en/hotels/intercontinental-kyiv/" TargetMode="External"/><Relationship Id="rId69" Type="http://schemas.openxmlformats.org/officeDocument/2006/relationships/hyperlink" Target="https://www.radissonhotels.com/en-us/hotels/radisson-blu-kyiv" TargetMode="External"/><Relationship Id="rId77" Type="http://schemas.openxmlformats.org/officeDocument/2006/relationships/hyperlink" Target="https://www.deloitte.com/ua/en/Industries/banking-capital-markets/about.html?icid=toggle_ua_en" TargetMode="External"/><Relationship Id="rId8" Type="http://schemas.openxmlformats.org/officeDocument/2006/relationships/hyperlink" Target="https://www.dec.gov.ua/)/" TargetMode="External"/><Relationship Id="rId51" Type="http://schemas.openxmlformats.org/officeDocument/2006/relationships/hyperlink" Target="https://thepharma.media/uk/news/39500-sveicariya-investuje-u-rozvitok-oxoroni-zdorovya-ta-socialnoyi-sferi-v-ukrayini-02092025" TargetMode="External"/><Relationship Id="rId72" Type="http://schemas.openxmlformats.org/officeDocument/2006/relationships/hyperlink" Target="https://publichealth.com.ua/en" TargetMode="External"/><Relationship Id="rId80" Type="http://schemas.openxmlformats.org/officeDocument/2006/relationships/hyperlink" Target="mailto:ua_pwc@pwc.com" TargetMode="External"/><Relationship Id="rId85" Type="http://schemas.openxmlformats.org/officeDocument/2006/relationships/hyperlink" Target="https://www.ukrgasbank.com/" TargetMode="External"/><Relationship Id="rId3" Type="http://schemas.openxmlformats.org/officeDocument/2006/relationships/settings" Target="settings.xml"/><Relationship Id="rId12" Type="http://schemas.openxmlformats.org/officeDocument/2006/relationships/hyperlink" Target="mailto:kiev@ticaret.gov.tr" TargetMode="External"/><Relationship Id="rId17" Type="http://schemas.openxmlformats.org/officeDocument/2006/relationships/hyperlink" Target="https://asfarma.com.ua/" TargetMode="External"/><Relationship Id="rId25" Type="http://schemas.openxmlformats.org/officeDocument/2006/relationships/hyperlink" Target="https://moz.gov.ua/uk/ukrayina-ta-turechchina-aktivizuyut-spivpracyu-u-medichnij-sferi-obgovorili-potencijni-napryami" TargetMode="External"/><Relationship Id="rId33" Type="http://schemas.openxmlformats.org/officeDocument/2006/relationships/hyperlink" Target="https://ukraineinvest.gov.ua/en/industries/pharmaceuticals/" TargetMode="External"/><Relationship Id="rId38" Type="http://schemas.openxmlformats.org/officeDocument/2006/relationships/hyperlink" Target="https://www.synevo.ua/" TargetMode="External"/><Relationship Id="rId46" Type="http://schemas.openxmlformats.org/officeDocument/2006/relationships/hyperlink" Target="https://www.worldbank.org/en/news/press-release/2024/12/09/ukraine-health-sector-to-strengthen-with-world-bank-support" TargetMode="External"/><Relationship Id="rId59" Type="http://schemas.openxmlformats.org/officeDocument/2006/relationships/hyperlink" Target="https://anthill.events/" TargetMode="External"/><Relationship Id="rId67" Type="http://schemas.openxmlformats.org/officeDocument/2006/relationships/hyperlink" Target="https://www.fairmont.com/en/hotels/kyiv/fairmont-grand-hotel-kyiv.html" TargetMode="External"/><Relationship Id="rId20" Type="http://schemas.openxmlformats.org/officeDocument/2006/relationships/hyperlink" Target="https://vefailac.com.ua/index.html" TargetMode="External"/><Relationship Id="rId41" Type="http://schemas.openxmlformats.org/officeDocument/2006/relationships/hyperlink" Target="https://esculab.com/" TargetMode="External"/><Relationship Id="rId54" Type="http://schemas.openxmlformats.org/officeDocument/2006/relationships/hyperlink" Target="https://mainstream.ua/" TargetMode="External"/><Relationship Id="rId62" Type="http://schemas.openxmlformats.org/officeDocument/2006/relationships/hyperlink" Target="https://lioncom.pro/" TargetMode="External"/><Relationship Id="rId70" Type="http://schemas.openxmlformats.org/officeDocument/2006/relationships/hyperlink" Target="https://kyiv.ihg.com/en/hotels/holiday-inn-kyiv/" TargetMode="External"/><Relationship Id="rId75" Type="http://schemas.openxmlformats.org/officeDocument/2006/relationships/hyperlink" Target="https://publichealth.com.ua/labexpo" TargetMode="External"/><Relationship Id="rId83" Type="http://schemas.openxmlformats.org/officeDocument/2006/relationships/hyperlink" Target="https://www.oschadbank.ua/" TargetMode="External"/><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chem.ua/" TargetMode="External"/><Relationship Id="rId23" Type="http://schemas.openxmlformats.org/officeDocument/2006/relationships/hyperlink" Target="https://moz.gov.ua/uk/ukrayina-ta-turechchina-aktivizuyut-spivpracyu-u-medichnij-sferi-obgovorili-potencijni-napryami" TargetMode="External"/><Relationship Id="rId28" Type="http://schemas.openxmlformats.org/officeDocument/2006/relationships/hyperlink" Target="https://prozorro.gov.ua/majdanchiki-prozorro" TargetMode="External"/><Relationship Id="rId36" Type="http://schemas.openxmlformats.org/officeDocument/2006/relationships/hyperlink" Target="https://dobrobut.com/ua" TargetMode="External"/><Relationship Id="rId49" Type="http://schemas.openxmlformats.org/officeDocument/2006/relationships/hyperlink" Target="https://me.gov.ua/News/Detail/e7f4d149-f42a-4094-a515-382057dc9ceb" TargetMode="External"/><Relationship Id="rId57" Type="http://schemas.openxmlformats.org/officeDocument/2006/relationships/hyperlink" Target="https://www.plombirevent.com/" TargetMode="External"/><Relationship Id="rId10" Type="http://schemas.openxmlformats.org/officeDocument/2006/relationships/hyperlink" Target="http://www.dls.gov.ua" TargetMode="External"/><Relationship Id="rId31" Type="http://schemas.openxmlformats.org/officeDocument/2006/relationships/hyperlink" Target="https://dream.gov.ua/ua" TargetMode="External"/><Relationship Id="rId44" Type="http://schemas.openxmlformats.org/officeDocument/2006/relationships/hyperlink" Target="https://www.lissod.com.ua/ua/" TargetMode="External"/><Relationship Id="rId52" Type="http://schemas.openxmlformats.org/officeDocument/2006/relationships/hyperlink" Target="https://moz.gov.ua/uk/perelik-akreditovanih-zakladiv-ohoroni-zdorov-ya" TargetMode="External"/><Relationship Id="rId60" Type="http://schemas.openxmlformats.org/officeDocument/2006/relationships/hyperlink" Target="https://smartevent.in.ua/" TargetMode="External"/><Relationship Id="rId65" Type="http://schemas.openxmlformats.org/officeDocument/2006/relationships/hyperlink" Target="https://www.hyatt.com/en-US/hotel/ukraine/hyatt-regency-kiev/kievh" TargetMode="External"/><Relationship Id="rId73" Type="http://schemas.openxmlformats.org/officeDocument/2006/relationships/hyperlink" Target="https://bypeople.events/171025" TargetMode="External"/><Relationship Id="rId78" Type="http://schemas.openxmlformats.org/officeDocument/2006/relationships/hyperlink" Target="mailto:info@integrites.com" TargetMode="External"/><Relationship Id="rId81" Type="http://schemas.openxmlformats.org/officeDocument/2006/relationships/hyperlink" Target="https://www.pwc.com/ua/en/industry/banking.html" TargetMode="External"/><Relationship Id="rId86" Type="http://schemas.openxmlformats.org/officeDocument/2006/relationships/hyperlink" Target="https://sensebank.u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7511</Words>
  <Characters>42813</Characters>
  <Application>Microsoft Office Word</Application>
  <DocSecurity>0</DocSecurity>
  <Lines>356</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Zoriana</dc:creator>
  <cp:keywords/>
  <dc:description/>
  <cp:lastModifiedBy>Anna</cp:lastModifiedBy>
  <cp:revision>2</cp:revision>
  <dcterms:created xsi:type="dcterms:W3CDTF">2025-09-18T11:58:00Z</dcterms:created>
  <dcterms:modified xsi:type="dcterms:W3CDTF">2025-09-18T11:58:00Z</dcterms:modified>
</cp:coreProperties>
</file>